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851" w14:textId="525ABC1F" w:rsidR="00CE50A7" w:rsidRPr="00FC70C5" w:rsidRDefault="00CE50A7" w:rsidP="00CE50A7">
      <w:pPr>
        <w:keepLines/>
        <w:tabs>
          <w:tab w:val="left" w:pos="567"/>
        </w:tabs>
        <w:snapToGrid w:val="0"/>
        <w:rPr>
          <w:rFonts w:eastAsia="MS Mincho" w:cs="Arial"/>
          <w:b/>
          <w:sz w:val="28"/>
          <w:szCs w:val="28"/>
        </w:rPr>
      </w:pPr>
      <w:bookmarkStart w:id="0" w:name="_Hlk528502858"/>
      <w:r w:rsidRPr="00FC70C5">
        <w:rPr>
          <w:rFonts w:cs="Arial"/>
          <w:b/>
          <w:sz w:val="28"/>
          <w:szCs w:val="28"/>
        </w:rPr>
        <w:t>3GPP TSG RAN Meeting #106</w:t>
      </w:r>
      <w:r w:rsidRPr="00FC70C5">
        <w:rPr>
          <w:rFonts w:cs="Arial"/>
          <w:b/>
          <w:sz w:val="28"/>
          <w:szCs w:val="28"/>
        </w:rPr>
        <w:tab/>
      </w:r>
      <w:r w:rsidRPr="00FC70C5">
        <w:rPr>
          <w:rFonts w:eastAsia="MS Mincho" w:cs="Arial"/>
          <w:b/>
          <w:sz w:val="28"/>
          <w:szCs w:val="28"/>
        </w:rPr>
        <w:tab/>
      </w:r>
      <w:r w:rsidRPr="00FC70C5">
        <w:rPr>
          <w:rFonts w:eastAsia="MS Mincho" w:cs="Arial"/>
          <w:b/>
          <w:sz w:val="28"/>
          <w:szCs w:val="28"/>
        </w:rPr>
        <w:tab/>
      </w:r>
      <w:r w:rsidRPr="00FC70C5">
        <w:rPr>
          <w:rFonts w:eastAsia="MS Mincho" w:cs="Arial"/>
          <w:b/>
          <w:sz w:val="28"/>
          <w:szCs w:val="28"/>
        </w:rPr>
        <w:tab/>
      </w:r>
      <w:r w:rsidRPr="00FC70C5">
        <w:rPr>
          <w:rFonts w:eastAsia="MS Mincho" w:cs="Arial"/>
          <w:b/>
          <w:sz w:val="28"/>
          <w:szCs w:val="28"/>
        </w:rPr>
        <w:tab/>
      </w:r>
      <w:r w:rsidRPr="00FC70C5">
        <w:rPr>
          <w:rFonts w:eastAsia="MS Mincho" w:cs="Arial"/>
          <w:b/>
          <w:sz w:val="28"/>
          <w:szCs w:val="28"/>
        </w:rPr>
        <w:tab/>
      </w:r>
      <w:r w:rsidR="000E09E4" w:rsidRPr="00FC70C5">
        <w:rPr>
          <w:rFonts w:eastAsia="MS Mincho" w:cs="Arial"/>
          <w:b/>
          <w:sz w:val="28"/>
          <w:szCs w:val="28"/>
        </w:rPr>
        <w:tab/>
      </w:r>
      <w:r w:rsidR="000E09E4" w:rsidRPr="00FC70C5">
        <w:rPr>
          <w:rFonts w:eastAsia="MS Mincho" w:cs="Arial"/>
          <w:b/>
          <w:sz w:val="28"/>
          <w:szCs w:val="28"/>
        </w:rPr>
        <w:tab/>
      </w:r>
      <w:r w:rsidRPr="00FC70C5">
        <w:rPr>
          <w:rFonts w:cs="Arial"/>
          <w:b/>
          <w:sz w:val="28"/>
          <w:szCs w:val="28"/>
        </w:rPr>
        <w:t>RP-2</w:t>
      </w:r>
      <w:r w:rsidR="000E09E4" w:rsidRPr="00FC70C5">
        <w:rPr>
          <w:rFonts w:cs="Arial"/>
          <w:b/>
          <w:sz w:val="28"/>
          <w:szCs w:val="28"/>
        </w:rPr>
        <w:t>4</w:t>
      </w:r>
      <w:r w:rsidR="00A03E5E" w:rsidRPr="00FC70C5">
        <w:rPr>
          <w:rFonts w:cs="Arial"/>
          <w:b/>
          <w:sz w:val="28"/>
          <w:szCs w:val="28"/>
        </w:rPr>
        <w:t>3214</w:t>
      </w:r>
    </w:p>
    <w:p w14:paraId="2C139E39" w14:textId="77777777" w:rsidR="00CE50A7" w:rsidRPr="00FC70C5" w:rsidRDefault="00CE50A7" w:rsidP="00CE50A7">
      <w:pPr>
        <w:keepLines/>
        <w:tabs>
          <w:tab w:val="left" w:pos="567"/>
        </w:tabs>
        <w:rPr>
          <w:rFonts w:cs="Arial"/>
          <w:b/>
          <w:sz w:val="28"/>
          <w:szCs w:val="28"/>
        </w:rPr>
      </w:pPr>
      <w:r w:rsidRPr="00FC70C5">
        <w:rPr>
          <w:rFonts w:cs="Arial"/>
          <w:b/>
          <w:sz w:val="28"/>
          <w:szCs w:val="28"/>
        </w:rPr>
        <w:t>Madrid, Spain, December 9-12th, 2024</w:t>
      </w:r>
    </w:p>
    <w:bookmarkEnd w:id="0"/>
    <w:p w14:paraId="3982483C" w14:textId="0FB1D505" w:rsidR="00E90E49" w:rsidRPr="00FC70C5" w:rsidRDefault="00E90E49" w:rsidP="00311702">
      <w:pPr>
        <w:pStyle w:val="3GPPHeader"/>
      </w:pPr>
    </w:p>
    <w:p w14:paraId="4D29A02F" w14:textId="1529E673" w:rsidR="004E5FC6" w:rsidRPr="00FC70C5" w:rsidRDefault="004E5FC6" w:rsidP="004E5FC6">
      <w:pPr>
        <w:keepLines/>
        <w:tabs>
          <w:tab w:val="left" w:pos="567"/>
        </w:tabs>
        <w:rPr>
          <w:b/>
          <w:sz w:val="22"/>
          <w:lang w:eastAsia="zh-CN"/>
        </w:rPr>
      </w:pPr>
      <w:r w:rsidRPr="00FC70C5">
        <w:rPr>
          <w:b/>
          <w:sz w:val="22"/>
          <w:lang w:eastAsia="zh-CN"/>
        </w:rPr>
        <w:t>Agenda Item:</w:t>
      </w:r>
      <w:r w:rsidRPr="00FC70C5">
        <w:rPr>
          <w:b/>
          <w:sz w:val="22"/>
          <w:lang w:eastAsia="zh-CN"/>
        </w:rPr>
        <w:tab/>
      </w:r>
      <w:r w:rsidR="000E09E4" w:rsidRPr="00FC70C5">
        <w:rPr>
          <w:b/>
          <w:sz w:val="22"/>
          <w:lang w:eastAsia="zh-CN"/>
        </w:rPr>
        <w:t>9.1.</w:t>
      </w:r>
      <w:r w:rsidR="00D60811" w:rsidRPr="00FC70C5">
        <w:rPr>
          <w:b/>
          <w:sz w:val="22"/>
          <w:lang w:eastAsia="zh-CN"/>
        </w:rPr>
        <w:t>2</w:t>
      </w:r>
    </w:p>
    <w:p w14:paraId="5619E868" w14:textId="2318CEDE" w:rsidR="00E90E49" w:rsidRPr="00FC70C5" w:rsidRDefault="003D3C45" w:rsidP="00F64C2B">
      <w:pPr>
        <w:pStyle w:val="3GPPHeader"/>
        <w:rPr>
          <w:sz w:val="22"/>
        </w:rPr>
      </w:pPr>
      <w:r w:rsidRPr="00FC70C5">
        <w:rPr>
          <w:sz w:val="22"/>
        </w:rPr>
        <w:t>Source:</w:t>
      </w:r>
      <w:r w:rsidR="00E90E49" w:rsidRPr="00FC70C5">
        <w:rPr>
          <w:sz w:val="22"/>
        </w:rPr>
        <w:tab/>
      </w:r>
      <w:r w:rsidR="00F64C2B" w:rsidRPr="00FC70C5">
        <w:rPr>
          <w:sz w:val="22"/>
        </w:rPr>
        <w:t>Ericsson</w:t>
      </w:r>
      <w:r w:rsidR="00F950C3" w:rsidRPr="00FC70C5">
        <w:rPr>
          <w:sz w:val="22"/>
        </w:rPr>
        <w:t>, AT&amp;T, Swift Navigation</w:t>
      </w:r>
      <w:r w:rsidR="00A161F6" w:rsidRPr="00FC70C5">
        <w:rPr>
          <w:sz w:val="22"/>
        </w:rPr>
        <w:t xml:space="preserve">, </w:t>
      </w:r>
      <w:r w:rsidR="00A161F6" w:rsidRPr="00FC70C5">
        <w:rPr>
          <w:rFonts w:ascii="Aptos" w:hAnsi="Aptos"/>
        </w:rPr>
        <w:t>FirstNet</w:t>
      </w:r>
    </w:p>
    <w:p w14:paraId="3AF5C9FA" w14:textId="5B4FCE9B" w:rsidR="00E90E49" w:rsidRPr="00FC70C5" w:rsidRDefault="003D3C45" w:rsidP="00311702">
      <w:pPr>
        <w:pStyle w:val="3GPPHeader"/>
        <w:rPr>
          <w:sz w:val="22"/>
        </w:rPr>
      </w:pPr>
      <w:r w:rsidRPr="00FC70C5">
        <w:rPr>
          <w:sz w:val="22"/>
        </w:rPr>
        <w:t>Title:</w:t>
      </w:r>
      <w:r w:rsidR="00E90E49" w:rsidRPr="00FC70C5">
        <w:rPr>
          <w:sz w:val="22"/>
        </w:rPr>
        <w:tab/>
      </w:r>
      <w:r w:rsidR="00D60811" w:rsidRPr="00FC70C5">
        <w:rPr>
          <w:rStyle w:val="ui-provider"/>
        </w:rPr>
        <w:t>Introduction of Regional Coordinate Reference Systems</w:t>
      </w:r>
    </w:p>
    <w:p w14:paraId="025260C1" w14:textId="0F5124EB" w:rsidR="00E90E49" w:rsidRPr="00FC70C5" w:rsidRDefault="00E90E49" w:rsidP="00D546FF">
      <w:pPr>
        <w:pStyle w:val="3GPPHeader"/>
        <w:rPr>
          <w:sz w:val="22"/>
        </w:rPr>
      </w:pPr>
      <w:r w:rsidRPr="00FC70C5">
        <w:rPr>
          <w:sz w:val="22"/>
        </w:rPr>
        <w:t>Document for:</w:t>
      </w:r>
      <w:r w:rsidRPr="00FC70C5">
        <w:rPr>
          <w:sz w:val="22"/>
        </w:rPr>
        <w:tab/>
        <w:t>Discussion, Decis</w:t>
      </w:r>
      <w:r w:rsidR="00D60811" w:rsidRPr="00FC70C5">
        <w:rPr>
          <w:sz w:val="22"/>
        </w:rPr>
        <w:t>ion</w:t>
      </w:r>
    </w:p>
    <w:p w14:paraId="0E745611" w14:textId="2F5B9710" w:rsidR="00C1492D" w:rsidRPr="00FC70C5" w:rsidRDefault="00871D43" w:rsidP="00C1492D">
      <w:pPr>
        <w:pStyle w:val="Heading1"/>
        <w:rPr>
          <w:lang w:val="en-US"/>
        </w:rPr>
      </w:pPr>
      <w:r w:rsidRPr="00FC70C5">
        <w:rPr>
          <w:lang w:val="en-US"/>
        </w:rPr>
        <w:t>1</w:t>
      </w:r>
      <w:r w:rsidR="00C1492D" w:rsidRPr="00FC70C5">
        <w:rPr>
          <w:lang w:val="en-US"/>
        </w:rPr>
        <w:tab/>
      </w:r>
      <w:r w:rsidR="00D60811" w:rsidRPr="00FC70C5">
        <w:rPr>
          <w:lang w:val="en-US"/>
        </w:rPr>
        <w:t>Global vs Regional Coordinate Reference Systems</w:t>
      </w:r>
    </w:p>
    <w:p w14:paraId="2799BF6C" w14:textId="0651E5ED" w:rsidR="00D60811" w:rsidRPr="00FC70C5" w:rsidRDefault="000C6463" w:rsidP="005859B9">
      <w:pPr>
        <w:rPr>
          <w:lang w:eastAsia="ja-JP"/>
        </w:rPr>
      </w:pPr>
      <w:r w:rsidRPr="00FC70C5">
        <w:rPr>
          <w:lang w:eastAsia="ja-JP"/>
        </w:rPr>
        <w:t xml:space="preserve">A geodetic coordinate reference system defines coordinates in relation to the earth – a </w:t>
      </w:r>
      <w:r w:rsidRPr="00FC70C5">
        <w:rPr>
          <w:i/>
          <w:iCs/>
          <w:lang w:eastAsia="ja-JP"/>
        </w:rPr>
        <w:t>datum</w:t>
      </w:r>
      <w:r w:rsidRPr="00FC70C5">
        <w:rPr>
          <w:lang w:eastAsia="ja-JP"/>
        </w:rPr>
        <w:t>.</w:t>
      </w:r>
      <w:r w:rsidR="003B0927" w:rsidRPr="00FC70C5">
        <w:rPr>
          <w:lang w:eastAsia="ja-JP"/>
        </w:rPr>
        <w:t xml:space="preserve"> </w:t>
      </w:r>
      <w:r w:rsidRPr="00FC70C5">
        <w:rPr>
          <w:lang w:eastAsia="ja-JP"/>
        </w:rPr>
        <w:t xml:space="preserve">Geodetic coordinates in 3GPP are defined in WGS 84 </w:t>
      </w:r>
      <w:r w:rsidR="00741A4B" w:rsidRPr="00FC70C5">
        <w:rPr>
          <w:lang w:eastAsia="ja-JP"/>
        </w:rPr>
        <w:t>and the most recent versions of WGS84 are aligned to the</w:t>
      </w:r>
      <w:r w:rsidRPr="00FC70C5">
        <w:rPr>
          <w:lang w:eastAsia="ja-JP"/>
        </w:rPr>
        <w:t xml:space="preserve"> ITRF datum. This means that they are well defined globally. However, </w:t>
      </w:r>
      <w:proofErr w:type="gramStart"/>
      <w:r w:rsidRPr="00FC70C5">
        <w:rPr>
          <w:lang w:eastAsia="ja-JP"/>
        </w:rPr>
        <w:t>nationally</w:t>
      </w:r>
      <w:proofErr w:type="gramEnd"/>
      <w:r w:rsidRPr="00FC70C5">
        <w:rPr>
          <w:lang w:eastAsia="ja-JP"/>
        </w:rPr>
        <w:t xml:space="preserve"> and regionally, coordinates are defined in different datum</w:t>
      </w:r>
      <w:r w:rsidR="00741A4B" w:rsidRPr="00FC70C5">
        <w:rPr>
          <w:lang w:eastAsia="ja-JP"/>
        </w:rPr>
        <w:t>s</w:t>
      </w:r>
      <w:r w:rsidRPr="00FC70C5">
        <w:rPr>
          <w:lang w:eastAsia="ja-JP"/>
        </w:rPr>
        <w:t xml:space="preserve"> – reference surfaces that represent the specific region well - to ensure that coordinates match regional and national maps, considering tectonic plate movements horizontally and vertically.</w:t>
      </w:r>
    </w:p>
    <w:p w14:paraId="2522682A" w14:textId="45873517" w:rsidR="000C6463" w:rsidRPr="00FC70C5" w:rsidRDefault="000C6463" w:rsidP="005859B9">
      <w:pPr>
        <w:rPr>
          <w:lang w:eastAsia="ja-JP"/>
        </w:rPr>
      </w:pPr>
      <w:r w:rsidRPr="00FC70C5">
        <w:rPr>
          <w:lang w:eastAsia="ja-JP"/>
        </w:rPr>
        <w:t>For example, the North American Datum, NAD83, differs from ITRF by about 2 meters</w:t>
      </w:r>
      <w:r w:rsidR="000500EB" w:rsidRPr="00FC70C5">
        <w:rPr>
          <w:lang w:eastAsia="ja-JP"/>
        </w:rPr>
        <w:t>, and the European Terrestrial Reference Frame, ETRF89, differs from ITRF by about 1 meter</w:t>
      </w:r>
      <w:r w:rsidRPr="00FC70C5">
        <w:rPr>
          <w:lang w:eastAsia="ja-JP"/>
        </w:rPr>
        <w:t xml:space="preserve">. </w:t>
      </w:r>
      <w:r w:rsidR="000500EB" w:rsidRPr="00FC70C5">
        <w:rPr>
          <w:lang w:eastAsia="ja-JP"/>
        </w:rPr>
        <w:t>Such a difference was negligible when p</w:t>
      </w:r>
      <w:r w:rsidRPr="00FC70C5">
        <w:rPr>
          <w:lang w:eastAsia="ja-JP"/>
        </w:rPr>
        <w:t xml:space="preserve">ositioning accuracy requirements </w:t>
      </w:r>
      <w:r w:rsidR="000500EB" w:rsidRPr="00FC70C5">
        <w:rPr>
          <w:lang w:eastAsia="ja-JP"/>
        </w:rPr>
        <w:t>were</w:t>
      </w:r>
      <w:r w:rsidRPr="00FC70C5">
        <w:rPr>
          <w:lang w:eastAsia="ja-JP"/>
        </w:rPr>
        <w:t xml:space="preserve"> rather loose, </w:t>
      </w:r>
      <w:r w:rsidR="000500EB" w:rsidRPr="00FC70C5">
        <w:rPr>
          <w:lang w:eastAsia="ja-JP"/>
        </w:rPr>
        <w:t xml:space="preserve">which was the case when 3GPP decided to represent coordinates only in WGS84/ITRF. However, today, positioning accuracy requirements are much tighter and </w:t>
      </w:r>
      <w:r w:rsidR="00741A4B" w:rsidRPr="00FC70C5">
        <w:rPr>
          <w:lang w:eastAsia="ja-JP"/>
        </w:rPr>
        <w:t>th</w:t>
      </w:r>
      <w:r w:rsidR="000500EB" w:rsidRPr="00FC70C5">
        <w:rPr>
          <w:lang w:eastAsia="ja-JP"/>
        </w:rPr>
        <w:t xml:space="preserve">e positioning </w:t>
      </w:r>
      <w:r w:rsidR="00741A4B" w:rsidRPr="00FC70C5">
        <w:rPr>
          <w:lang w:eastAsia="ja-JP"/>
        </w:rPr>
        <w:t xml:space="preserve">capabilities </w:t>
      </w:r>
      <w:r w:rsidR="000500EB" w:rsidRPr="00FC70C5">
        <w:rPr>
          <w:lang w:eastAsia="ja-JP"/>
        </w:rPr>
        <w:t>much better – plentiful of use cases rely on ca few centimeters precision in relation to maps</w:t>
      </w:r>
      <w:r w:rsidR="00710721" w:rsidRPr="00FC70C5">
        <w:rPr>
          <w:lang w:eastAsia="ja-JP"/>
        </w:rPr>
        <w:t>, e.g. TR 22.872, TR 38.857</w:t>
      </w:r>
      <w:r w:rsidR="000500EB" w:rsidRPr="00FC70C5">
        <w:rPr>
          <w:lang w:eastAsia="ja-JP"/>
        </w:rPr>
        <w:t xml:space="preserve">. Therefore, it is highly relevant that </w:t>
      </w:r>
      <w:r w:rsidR="00D467AD" w:rsidRPr="00FC70C5">
        <w:rPr>
          <w:lang w:eastAsia="ja-JP"/>
        </w:rPr>
        <w:t>the coordinate representation in 3GPP becomes more flexible with alternatives of coordinates in regional coordinate reference systems to adapt to use case needs and regional maps.</w:t>
      </w:r>
      <w:r w:rsidR="00352208" w:rsidRPr="00FC70C5">
        <w:rPr>
          <w:lang w:eastAsia="ja-JP"/>
        </w:rPr>
        <w:t xml:space="preserve"> Indeed, it is also important to know which version (epoch) of WGS84 has been adopted in the 3GPP network implementation to enable translations through time at global and regional scales.</w:t>
      </w:r>
    </w:p>
    <w:p w14:paraId="3A52EC91" w14:textId="011A6595" w:rsidR="002629C1" w:rsidRPr="00FC70C5" w:rsidRDefault="00D467AD" w:rsidP="005859B9">
      <w:pPr>
        <w:rPr>
          <w:lang w:eastAsia="ja-JP"/>
        </w:rPr>
      </w:pPr>
      <w:r w:rsidRPr="00FC70C5">
        <w:rPr>
          <w:lang w:eastAsia="ja-JP"/>
        </w:rPr>
        <w:t>3GPP LPP introduced support for assistance of high accuracy Global Navigation Satellite Systems (GNSS) in Rel 15 based on RTCM SC 104 v.3.3 [1], released in October 2016, to enable centimeter precision</w:t>
      </w:r>
      <w:r w:rsidR="00C51376" w:rsidRPr="00FC70C5">
        <w:rPr>
          <w:lang w:eastAsia="ja-JP"/>
        </w:rPr>
        <w:t>. Since then, 3GPP Rel 16 and 17 has introduced support for decimeter precision cellular 5G positioning, and Rel 17 and 18 has introduced support for integrity to define error sources and mechanisms to assess positioning reliability.</w:t>
      </w:r>
    </w:p>
    <w:p w14:paraId="46734BBD" w14:textId="2BAC656E" w:rsidR="00D467AD" w:rsidRPr="00FC70C5" w:rsidRDefault="00F52C73" w:rsidP="005859B9">
      <w:pPr>
        <w:rPr>
          <w:lang w:eastAsia="ja-JP"/>
        </w:rPr>
      </w:pPr>
      <w:r w:rsidRPr="00FC70C5">
        <w:rPr>
          <w:lang w:eastAsia="ja-JP"/>
        </w:rPr>
        <w:t xml:space="preserve">The current </w:t>
      </w:r>
      <w:r w:rsidR="00047E65" w:rsidRPr="00FC70C5">
        <w:rPr>
          <w:lang w:eastAsia="ja-JP"/>
        </w:rPr>
        <w:t>3GPP RAN support for only WGS8</w:t>
      </w:r>
      <w:r w:rsidR="00A25093" w:rsidRPr="00FC70C5">
        <w:rPr>
          <w:lang w:eastAsia="ja-JP"/>
        </w:rPr>
        <w:t>4 CRS has the following shortcomings</w:t>
      </w:r>
      <w:r w:rsidR="00CD492E" w:rsidRPr="00FC70C5">
        <w:rPr>
          <w:lang w:eastAsia="ja-JP"/>
        </w:rPr>
        <w:t>:</w:t>
      </w:r>
    </w:p>
    <w:p w14:paraId="34DD8134" w14:textId="21F42D28" w:rsidR="00CD492E" w:rsidRPr="00FC70C5" w:rsidRDefault="002F5F92"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Coordinates only defined in WGS</w:t>
      </w:r>
      <w:r w:rsidR="002C2FEC" w:rsidRPr="00FC70C5">
        <w:rPr>
          <w:rFonts w:ascii="Arial" w:hAnsi="Arial" w:cs="Arial"/>
          <w:sz w:val="20"/>
          <w:szCs w:val="20"/>
          <w:lang w:val="en-US" w:eastAsia="ja-JP"/>
        </w:rPr>
        <w:t>84 without an</w:t>
      </w:r>
      <w:r w:rsidR="00510460" w:rsidRPr="00FC70C5">
        <w:rPr>
          <w:rFonts w:ascii="Arial" w:hAnsi="Arial" w:cs="Arial"/>
          <w:sz w:val="20"/>
          <w:szCs w:val="20"/>
          <w:lang w:val="en-US" w:eastAsia="ja-JP"/>
        </w:rPr>
        <w:t xml:space="preserve"> associated epoch time </w:t>
      </w:r>
      <w:r w:rsidR="00A13389">
        <w:rPr>
          <w:rFonts w:ascii="Arial" w:hAnsi="Arial" w:cs="Arial"/>
          <w:sz w:val="20"/>
          <w:szCs w:val="20"/>
          <w:lang w:val="en-US" w:eastAsia="ja-JP"/>
        </w:rPr>
        <w:t>are</w:t>
      </w:r>
      <w:r w:rsidR="00510460" w:rsidRPr="00FC70C5">
        <w:rPr>
          <w:rFonts w:ascii="Arial" w:hAnsi="Arial" w:cs="Arial"/>
          <w:sz w:val="20"/>
          <w:szCs w:val="20"/>
          <w:lang w:val="en-US" w:eastAsia="ja-JP"/>
        </w:rPr>
        <w:t xml:space="preserve"> not well-defined</w:t>
      </w:r>
      <w:r w:rsidR="00A13389">
        <w:rPr>
          <w:rFonts w:ascii="Arial" w:hAnsi="Arial" w:cs="Arial"/>
          <w:sz w:val="20"/>
          <w:szCs w:val="20"/>
          <w:lang w:val="en-US" w:eastAsia="ja-JP"/>
        </w:rPr>
        <w:t>.</w:t>
      </w:r>
    </w:p>
    <w:p w14:paraId="2815B842" w14:textId="034B864E" w:rsidR="003E77BF" w:rsidRPr="00FC70C5" w:rsidRDefault="0042082A"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Site surveys of TRP </w:t>
      </w:r>
      <w:r w:rsidR="00F43DE5" w:rsidRPr="00FC70C5">
        <w:rPr>
          <w:rFonts w:ascii="Arial" w:hAnsi="Arial" w:cs="Arial"/>
          <w:sz w:val="20"/>
          <w:szCs w:val="20"/>
          <w:lang w:val="en-US" w:eastAsia="ja-JP"/>
        </w:rPr>
        <w:t xml:space="preserve">antenna locations are typically performed in regional </w:t>
      </w:r>
      <w:r w:rsidR="00AE6465" w:rsidRPr="00FC70C5">
        <w:rPr>
          <w:rFonts w:ascii="Arial" w:hAnsi="Arial" w:cs="Arial"/>
          <w:sz w:val="20"/>
          <w:szCs w:val="20"/>
          <w:lang w:val="en-US" w:eastAsia="ja-JP"/>
        </w:rPr>
        <w:t xml:space="preserve">CRS so </w:t>
      </w:r>
      <w:r w:rsidR="002D264B" w:rsidRPr="00FC70C5">
        <w:rPr>
          <w:rFonts w:ascii="Arial" w:hAnsi="Arial" w:cs="Arial"/>
          <w:sz w:val="20"/>
          <w:szCs w:val="20"/>
          <w:lang w:val="en-US" w:eastAsia="ja-JP"/>
        </w:rPr>
        <w:t xml:space="preserve">the network </w:t>
      </w:r>
      <w:r w:rsidR="00C80159" w:rsidRPr="00FC70C5">
        <w:rPr>
          <w:rFonts w:ascii="Arial" w:hAnsi="Arial" w:cs="Arial"/>
          <w:sz w:val="20"/>
          <w:szCs w:val="20"/>
          <w:lang w:val="en-US" w:eastAsia="ja-JP"/>
        </w:rPr>
        <w:t>(</w:t>
      </w:r>
      <w:r w:rsidR="00CD2487" w:rsidRPr="00FC70C5">
        <w:rPr>
          <w:rFonts w:ascii="Arial" w:hAnsi="Arial" w:cs="Arial"/>
          <w:sz w:val="20"/>
          <w:szCs w:val="20"/>
          <w:lang w:val="en-US" w:eastAsia="ja-JP"/>
        </w:rPr>
        <w:t>RAN OAM</w:t>
      </w:r>
      <w:r w:rsidR="00B36389" w:rsidRPr="00FC70C5">
        <w:rPr>
          <w:rFonts w:ascii="Arial" w:hAnsi="Arial" w:cs="Arial"/>
          <w:sz w:val="20"/>
          <w:szCs w:val="20"/>
          <w:lang w:val="en-US" w:eastAsia="ja-JP"/>
        </w:rPr>
        <w:t xml:space="preserve"> or </w:t>
      </w:r>
      <w:r w:rsidR="00265B2A" w:rsidRPr="00FC70C5">
        <w:rPr>
          <w:rFonts w:ascii="Arial" w:hAnsi="Arial" w:cs="Arial"/>
          <w:sz w:val="20"/>
          <w:szCs w:val="20"/>
          <w:lang w:val="en-US" w:eastAsia="ja-JP"/>
        </w:rPr>
        <w:t>E-SMLC/LMF</w:t>
      </w:r>
      <w:r w:rsidR="00C80159" w:rsidRPr="00FC70C5">
        <w:rPr>
          <w:rFonts w:ascii="Arial" w:hAnsi="Arial" w:cs="Arial"/>
          <w:sz w:val="20"/>
          <w:szCs w:val="20"/>
          <w:lang w:val="en-US" w:eastAsia="ja-JP"/>
        </w:rPr>
        <w:t xml:space="preserve">) </w:t>
      </w:r>
      <w:r w:rsidR="002D264B" w:rsidRPr="00FC70C5">
        <w:rPr>
          <w:rFonts w:ascii="Arial" w:hAnsi="Arial" w:cs="Arial"/>
          <w:sz w:val="20"/>
          <w:szCs w:val="20"/>
          <w:lang w:val="en-US" w:eastAsia="ja-JP"/>
        </w:rPr>
        <w:t xml:space="preserve">needs to translate </w:t>
      </w:r>
      <w:r w:rsidR="00EC0045" w:rsidRPr="00FC70C5">
        <w:rPr>
          <w:rFonts w:ascii="Arial" w:hAnsi="Arial" w:cs="Arial"/>
          <w:sz w:val="20"/>
          <w:szCs w:val="20"/>
          <w:lang w:val="en-US" w:eastAsia="ja-JP"/>
        </w:rPr>
        <w:t>these coordinates to WGS8</w:t>
      </w:r>
      <w:r w:rsidR="00A13389">
        <w:rPr>
          <w:rFonts w:ascii="Arial" w:hAnsi="Arial" w:cs="Arial"/>
          <w:sz w:val="20"/>
          <w:szCs w:val="20"/>
          <w:lang w:val="en-US" w:eastAsia="ja-JP"/>
        </w:rPr>
        <w:t>4.</w:t>
      </w:r>
      <w:r w:rsidR="00B36389" w:rsidRPr="00FC70C5">
        <w:rPr>
          <w:rFonts w:ascii="Arial" w:hAnsi="Arial" w:cs="Arial"/>
          <w:sz w:val="20"/>
          <w:szCs w:val="20"/>
          <w:lang w:val="en-US" w:eastAsia="ja-JP"/>
        </w:rPr>
        <w:t xml:space="preserve">     </w:t>
      </w:r>
    </w:p>
    <w:p w14:paraId="7B07ADB6" w14:textId="036BFF88" w:rsidR="00E73554" w:rsidRPr="00FC70C5" w:rsidRDefault="001C3FC6"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Regional </w:t>
      </w:r>
      <w:r w:rsidR="00971265" w:rsidRPr="00FC70C5">
        <w:rPr>
          <w:rFonts w:ascii="Arial" w:hAnsi="Arial" w:cs="Arial"/>
          <w:sz w:val="20"/>
          <w:szCs w:val="20"/>
          <w:lang w:val="en-US" w:eastAsia="ja-JP"/>
        </w:rPr>
        <w:t xml:space="preserve">GNSS corrections </w:t>
      </w:r>
      <w:r w:rsidRPr="00FC70C5">
        <w:rPr>
          <w:rFonts w:ascii="Arial" w:hAnsi="Arial" w:cs="Arial"/>
          <w:sz w:val="20"/>
          <w:szCs w:val="20"/>
          <w:lang w:val="en-US" w:eastAsia="ja-JP"/>
        </w:rPr>
        <w:t xml:space="preserve">providers typically provides </w:t>
      </w:r>
      <w:r w:rsidR="0075055A" w:rsidRPr="00FC70C5">
        <w:rPr>
          <w:rFonts w:ascii="Arial" w:hAnsi="Arial" w:cs="Arial"/>
          <w:sz w:val="20"/>
          <w:szCs w:val="20"/>
          <w:lang w:val="en-US" w:eastAsia="ja-JP"/>
        </w:rPr>
        <w:t xml:space="preserve">data in regional CRS, so either they need to instead provide data in </w:t>
      </w:r>
      <w:proofErr w:type="gramStart"/>
      <w:r w:rsidR="0075055A" w:rsidRPr="00FC70C5">
        <w:rPr>
          <w:rFonts w:ascii="Arial" w:hAnsi="Arial" w:cs="Arial"/>
          <w:sz w:val="20"/>
          <w:szCs w:val="20"/>
          <w:lang w:val="en-US" w:eastAsia="ja-JP"/>
        </w:rPr>
        <w:t>WGS84</w:t>
      </w:r>
      <w:proofErr w:type="gramEnd"/>
      <w:r w:rsidR="0075055A" w:rsidRPr="00FC70C5">
        <w:rPr>
          <w:rFonts w:ascii="Arial" w:hAnsi="Arial" w:cs="Arial"/>
          <w:sz w:val="20"/>
          <w:szCs w:val="20"/>
          <w:lang w:val="en-US" w:eastAsia="ja-JP"/>
        </w:rPr>
        <w:t xml:space="preserve"> or network needs to </w:t>
      </w:r>
      <w:r w:rsidR="00DE0474" w:rsidRPr="00FC70C5">
        <w:rPr>
          <w:rFonts w:ascii="Arial" w:hAnsi="Arial" w:cs="Arial"/>
          <w:sz w:val="20"/>
          <w:szCs w:val="20"/>
          <w:lang w:val="en-US" w:eastAsia="ja-JP"/>
        </w:rPr>
        <w:t xml:space="preserve">transform the </w:t>
      </w:r>
      <w:r w:rsidR="006906F7" w:rsidRPr="00FC70C5">
        <w:rPr>
          <w:rFonts w:ascii="Arial" w:hAnsi="Arial" w:cs="Arial"/>
          <w:sz w:val="20"/>
          <w:szCs w:val="20"/>
          <w:lang w:val="en-US" w:eastAsia="ja-JP"/>
        </w:rPr>
        <w:t>reference station coordinates from regional CRS to WGS84</w:t>
      </w:r>
      <w:r w:rsidR="00A13389">
        <w:rPr>
          <w:rFonts w:ascii="Arial" w:hAnsi="Arial" w:cs="Arial"/>
          <w:sz w:val="20"/>
          <w:szCs w:val="20"/>
          <w:lang w:val="en-US" w:eastAsia="ja-JP"/>
        </w:rPr>
        <w:t>.</w:t>
      </w:r>
    </w:p>
    <w:p w14:paraId="5B24BC5B" w14:textId="707DB719" w:rsidR="00021244" w:rsidRPr="00FC70C5" w:rsidRDefault="00231FFC"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UEs needs to transform its estimated position </w:t>
      </w:r>
      <w:r w:rsidR="00FF7297" w:rsidRPr="00FC70C5">
        <w:rPr>
          <w:rFonts w:ascii="Arial" w:hAnsi="Arial" w:cs="Arial"/>
          <w:sz w:val="20"/>
          <w:szCs w:val="20"/>
          <w:lang w:val="en-US" w:eastAsia="ja-JP"/>
        </w:rPr>
        <w:t xml:space="preserve">in WGS84 to </w:t>
      </w:r>
      <w:r w:rsidR="008B2F36" w:rsidRPr="00FC70C5">
        <w:rPr>
          <w:rFonts w:ascii="Arial" w:hAnsi="Arial" w:cs="Arial"/>
          <w:sz w:val="20"/>
          <w:szCs w:val="20"/>
          <w:lang w:val="en-US" w:eastAsia="ja-JP"/>
        </w:rPr>
        <w:t xml:space="preserve">a </w:t>
      </w:r>
      <w:r w:rsidR="00FF7297" w:rsidRPr="00FC70C5">
        <w:rPr>
          <w:rFonts w:ascii="Arial" w:hAnsi="Arial" w:cs="Arial"/>
          <w:sz w:val="20"/>
          <w:szCs w:val="20"/>
          <w:lang w:val="en-US" w:eastAsia="ja-JP"/>
        </w:rPr>
        <w:t>regional</w:t>
      </w:r>
      <w:r w:rsidR="008B2F36" w:rsidRPr="00FC70C5">
        <w:rPr>
          <w:rFonts w:ascii="Arial" w:hAnsi="Arial" w:cs="Arial"/>
          <w:sz w:val="20"/>
          <w:szCs w:val="20"/>
          <w:lang w:val="en-US" w:eastAsia="ja-JP"/>
        </w:rPr>
        <w:t xml:space="preserve"> CRS </w:t>
      </w:r>
      <w:proofErr w:type="gramStart"/>
      <w:r w:rsidR="008B2F36" w:rsidRPr="00FC70C5">
        <w:rPr>
          <w:rFonts w:ascii="Arial" w:hAnsi="Arial" w:cs="Arial"/>
          <w:sz w:val="20"/>
          <w:szCs w:val="20"/>
          <w:lang w:val="en-US" w:eastAsia="ja-JP"/>
        </w:rPr>
        <w:t>in order to</w:t>
      </w:r>
      <w:proofErr w:type="gramEnd"/>
      <w:r w:rsidR="008B2F36" w:rsidRPr="00FC70C5">
        <w:rPr>
          <w:rFonts w:ascii="Arial" w:hAnsi="Arial" w:cs="Arial"/>
          <w:sz w:val="20"/>
          <w:szCs w:val="20"/>
          <w:lang w:val="en-US" w:eastAsia="ja-JP"/>
        </w:rPr>
        <w:t xml:space="preserve"> align to maps</w:t>
      </w:r>
      <w:r w:rsidR="00D4404C">
        <w:rPr>
          <w:rFonts w:ascii="Arial" w:hAnsi="Arial" w:cs="Arial"/>
          <w:sz w:val="20"/>
          <w:szCs w:val="20"/>
          <w:lang w:val="en-US" w:eastAsia="ja-JP"/>
        </w:rPr>
        <w:t>.</w:t>
      </w:r>
    </w:p>
    <w:p w14:paraId="7F507BB7" w14:textId="178D9D52" w:rsidR="00AE6D7E" w:rsidRDefault="004A7C4B" w:rsidP="00382A0F">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RTCM </w:t>
      </w:r>
      <w:proofErr w:type="gramStart"/>
      <w:r w:rsidR="000D3967" w:rsidRPr="00FC70C5">
        <w:rPr>
          <w:rFonts w:ascii="Arial" w:hAnsi="Arial" w:cs="Arial"/>
          <w:sz w:val="20"/>
          <w:szCs w:val="20"/>
          <w:lang w:val="en-US" w:eastAsia="ja-JP"/>
        </w:rPr>
        <w:t>ha</w:t>
      </w:r>
      <w:r w:rsidR="00015630" w:rsidRPr="00FC70C5">
        <w:rPr>
          <w:rFonts w:ascii="Arial" w:hAnsi="Arial" w:cs="Arial"/>
          <w:sz w:val="20"/>
          <w:szCs w:val="20"/>
          <w:lang w:val="en-US" w:eastAsia="ja-JP"/>
        </w:rPr>
        <w:t>s</w:t>
      </w:r>
      <w:r w:rsidR="000D3967" w:rsidRPr="00FC70C5">
        <w:rPr>
          <w:rFonts w:ascii="Arial" w:hAnsi="Arial" w:cs="Arial"/>
          <w:sz w:val="20"/>
          <w:szCs w:val="20"/>
          <w:lang w:val="en-US" w:eastAsia="ja-JP"/>
        </w:rPr>
        <w:t xml:space="preserve"> the ability to</w:t>
      </w:r>
      <w:proofErr w:type="gramEnd"/>
      <w:r w:rsidR="000D3967" w:rsidRPr="00FC70C5">
        <w:rPr>
          <w:rFonts w:ascii="Arial" w:hAnsi="Arial" w:cs="Arial"/>
          <w:sz w:val="20"/>
          <w:szCs w:val="20"/>
          <w:lang w:val="en-US" w:eastAsia="ja-JP"/>
        </w:rPr>
        <w:t xml:space="preserve"> </w:t>
      </w:r>
      <w:r w:rsidR="00ED5754" w:rsidRPr="00FC70C5">
        <w:rPr>
          <w:rFonts w:ascii="Arial" w:hAnsi="Arial" w:cs="Arial"/>
          <w:sz w:val="20"/>
          <w:szCs w:val="20"/>
          <w:lang w:val="en-US" w:eastAsia="ja-JP"/>
        </w:rPr>
        <w:t xml:space="preserve">align </w:t>
      </w:r>
      <w:r w:rsidR="004E7B9C" w:rsidRPr="00FC70C5">
        <w:rPr>
          <w:rFonts w:ascii="Arial" w:hAnsi="Arial" w:cs="Arial"/>
          <w:sz w:val="20"/>
          <w:szCs w:val="20"/>
          <w:lang w:val="en-US" w:eastAsia="ja-JP"/>
        </w:rPr>
        <w:t xml:space="preserve">all </w:t>
      </w:r>
      <w:r w:rsidR="00B4147B" w:rsidRPr="00FC70C5">
        <w:rPr>
          <w:rFonts w:ascii="Arial" w:hAnsi="Arial" w:cs="Arial"/>
          <w:sz w:val="20"/>
          <w:szCs w:val="20"/>
          <w:lang w:val="en-US" w:eastAsia="ja-JP"/>
        </w:rPr>
        <w:t xml:space="preserve">served devices </w:t>
      </w:r>
      <w:r w:rsidR="00DE24AC" w:rsidRPr="00FC70C5">
        <w:rPr>
          <w:rFonts w:ascii="Arial" w:hAnsi="Arial" w:cs="Arial"/>
          <w:sz w:val="20"/>
          <w:szCs w:val="20"/>
          <w:lang w:val="en-US" w:eastAsia="ja-JP"/>
        </w:rPr>
        <w:t xml:space="preserve">by data in </w:t>
      </w:r>
      <w:r w:rsidR="005B3D06" w:rsidRPr="00FC70C5">
        <w:rPr>
          <w:rFonts w:ascii="Arial" w:hAnsi="Arial" w:cs="Arial"/>
          <w:sz w:val="20"/>
          <w:szCs w:val="20"/>
          <w:lang w:val="en-US" w:eastAsia="ja-JP"/>
        </w:rPr>
        <w:t xml:space="preserve">a regional CRS or via a signaled CRS transformation in an </w:t>
      </w:r>
      <w:r w:rsidR="00D4404C" w:rsidRPr="00FC70C5">
        <w:rPr>
          <w:rFonts w:ascii="Arial" w:hAnsi="Arial" w:cs="Arial"/>
          <w:sz w:val="20"/>
          <w:szCs w:val="20"/>
          <w:lang w:val="en-US" w:eastAsia="ja-JP"/>
        </w:rPr>
        <w:t>eco-system</w:t>
      </w:r>
      <w:r w:rsidR="005B3D06" w:rsidRPr="00FC70C5">
        <w:rPr>
          <w:rFonts w:ascii="Arial" w:hAnsi="Arial" w:cs="Arial"/>
          <w:sz w:val="20"/>
          <w:szCs w:val="20"/>
          <w:lang w:val="en-US" w:eastAsia="ja-JP"/>
        </w:rPr>
        <w:t>, while 3GPP LPP will not be able to align devices</w:t>
      </w:r>
      <w:r w:rsidR="009B422D" w:rsidRPr="00FC70C5">
        <w:rPr>
          <w:rFonts w:ascii="Arial" w:hAnsi="Arial" w:cs="Arial"/>
          <w:sz w:val="20"/>
          <w:szCs w:val="20"/>
          <w:lang w:val="en-US" w:eastAsia="ja-JP"/>
        </w:rPr>
        <w:t xml:space="preserve"> causing a reliability risk with </w:t>
      </w:r>
      <w:r w:rsidR="00C7177B" w:rsidRPr="00FC70C5">
        <w:rPr>
          <w:rFonts w:ascii="Arial" w:hAnsi="Arial" w:cs="Arial"/>
          <w:sz w:val="20"/>
          <w:szCs w:val="20"/>
          <w:lang w:val="en-US" w:eastAsia="ja-JP"/>
        </w:rPr>
        <w:t xml:space="preserve">potentially different </w:t>
      </w:r>
      <w:r w:rsidR="007072D8" w:rsidRPr="00FC70C5">
        <w:rPr>
          <w:rFonts w:ascii="Arial" w:hAnsi="Arial" w:cs="Arial"/>
          <w:sz w:val="20"/>
          <w:szCs w:val="20"/>
          <w:lang w:val="en-US" w:eastAsia="ja-JP"/>
        </w:rPr>
        <w:t xml:space="preserve">understandings of </w:t>
      </w:r>
      <w:r w:rsidR="00905BE6" w:rsidRPr="00FC70C5">
        <w:rPr>
          <w:rFonts w:ascii="Arial" w:hAnsi="Arial" w:cs="Arial"/>
          <w:sz w:val="20"/>
          <w:szCs w:val="20"/>
          <w:lang w:val="en-US" w:eastAsia="ja-JP"/>
        </w:rPr>
        <w:t>the CRS</w:t>
      </w:r>
      <w:r w:rsidR="00346E7E" w:rsidRPr="00FC70C5">
        <w:rPr>
          <w:rFonts w:ascii="Arial" w:hAnsi="Arial" w:cs="Arial"/>
          <w:sz w:val="20"/>
          <w:szCs w:val="20"/>
          <w:lang w:val="en-US" w:eastAsia="ja-JP"/>
        </w:rPr>
        <w:t xml:space="preserve"> and relations to maps</w:t>
      </w:r>
      <w:r w:rsidR="00A13389">
        <w:rPr>
          <w:rFonts w:ascii="Arial" w:hAnsi="Arial" w:cs="Arial"/>
          <w:sz w:val="20"/>
          <w:szCs w:val="20"/>
          <w:lang w:val="en-US" w:eastAsia="ja-JP"/>
        </w:rPr>
        <w:t>.</w:t>
      </w:r>
    </w:p>
    <w:p w14:paraId="6688EA15" w14:textId="77777777" w:rsidR="00FC70C5" w:rsidRPr="00FC70C5" w:rsidRDefault="00FC70C5" w:rsidP="00FC70C5">
      <w:pPr>
        <w:rPr>
          <w:rFonts w:cs="Arial"/>
          <w:szCs w:val="20"/>
          <w:lang w:eastAsia="ja-JP"/>
        </w:rPr>
      </w:pPr>
    </w:p>
    <w:p w14:paraId="15EAFEEB" w14:textId="768ED05E" w:rsidR="00382A0F" w:rsidRPr="00FC70C5" w:rsidRDefault="0034402C" w:rsidP="00382A0F">
      <w:pPr>
        <w:pStyle w:val="Observation"/>
      </w:pPr>
      <w:r w:rsidRPr="00FC70C5">
        <w:lastRenderedPageBreak/>
        <w:t xml:space="preserve">3GPP RAN only </w:t>
      </w:r>
      <w:r w:rsidR="005C526A" w:rsidRPr="00FC70C5">
        <w:t xml:space="preserve">representing coordinates in WGS84 </w:t>
      </w:r>
      <w:r w:rsidR="00B44C42" w:rsidRPr="00FC70C5">
        <w:t xml:space="preserve">implies </w:t>
      </w:r>
      <w:r w:rsidR="002D08F7" w:rsidRPr="00FC70C5">
        <w:t xml:space="preserve">extensive coordinate transformations </w:t>
      </w:r>
      <w:r w:rsidR="00E111B3" w:rsidRPr="00FC70C5">
        <w:t>in different nodes</w:t>
      </w:r>
      <w:r w:rsidR="003966A0" w:rsidRPr="00FC70C5">
        <w:t xml:space="preserve">, and it is not possible to </w:t>
      </w:r>
      <w:r w:rsidR="00A0253C" w:rsidRPr="00FC70C5">
        <w:t>remain within a regional CRS that</w:t>
      </w:r>
      <w:r w:rsidR="00973AE4" w:rsidRPr="00FC70C5">
        <w:t xml:space="preserve"> is the established </w:t>
      </w:r>
      <w:r w:rsidR="004005F5" w:rsidRPr="00FC70C5">
        <w:t>CRS in a region/nation.</w:t>
      </w:r>
    </w:p>
    <w:p w14:paraId="734245AD" w14:textId="5918A20B" w:rsidR="00382A0F" w:rsidRPr="00FC70C5" w:rsidRDefault="000F7562" w:rsidP="00382A0F">
      <w:pPr>
        <w:pStyle w:val="Observation"/>
      </w:pPr>
      <w:r w:rsidRPr="00FC70C5">
        <w:t xml:space="preserve">Coordinate transformations in network and devices without a common set of transformation parameters </w:t>
      </w:r>
      <w:r w:rsidR="00973BD4" w:rsidRPr="00FC70C5">
        <w:t xml:space="preserve">implies a </w:t>
      </w:r>
      <w:r w:rsidR="0029613D" w:rsidRPr="00FC70C5">
        <w:t xml:space="preserve">reliability and integrity </w:t>
      </w:r>
      <w:proofErr w:type="gramStart"/>
      <w:r w:rsidR="0029613D" w:rsidRPr="00FC70C5">
        <w:t>risk</w:t>
      </w:r>
      <w:proofErr w:type="gramEnd"/>
    </w:p>
    <w:p w14:paraId="16E63857" w14:textId="5E1E083A" w:rsidR="00D467AD" w:rsidRPr="00FC70C5" w:rsidRDefault="00D467AD" w:rsidP="005859B9">
      <w:pPr>
        <w:rPr>
          <w:lang w:eastAsia="ja-JP"/>
        </w:rPr>
      </w:pPr>
      <w:r w:rsidRPr="00FC70C5">
        <w:rPr>
          <w:lang w:eastAsia="ja-JP"/>
        </w:rPr>
        <w:t>RTCM SC 104 v3.4 [</w:t>
      </w:r>
      <w:r w:rsidR="00C51376" w:rsidRPr="00FC70C5">
        <w:rPr>
          <w:lang w:eastAsia="ja-JP"/>
        </w:rPr>
        <w:t>2</w:t>
      </w:r>
      <w:r w:rsidRPr="00FC70C5">
        <w:rPr>
          <w:lang w:eastAsia="ja-JP"/>
        </w:rPr>
        <w:t>] was released in December 2023, and it features messages to represent regional and national coordinate reference systems (CRS) and parameterized coordinate transformation formulas to enable conversion between WGS 84 and regional/national CRS that are specific to countries and parts of countries that will stay relevant over long time.</w:t>
      </w:r>
      <w:r w:rsidR="00C51376" w:rsidRPr="00FC70C5">
        <w:rPr>
          <w:lang w:eastAsia="ja-JP"/>
        </w:rPr>
        <w:t xml:space="preserve"> </w:t>
      </w:r>
    </w:p>
    <w:p w14:paraId="62A31B11" w14:textId="09E94DB7" w:rsidR="008042BC" w:rsidRPr="00FC70C5" w:rsidRDefault="00433D10" w:rsidP="008042BC">
      <w:pPr>
        <w:pStyle w:val="Observation"/>
      </w:pPr>
      <w:r w:rsidRPr="00FC70C5">
        <w:t>RTCM has published messages for regional CRS identification and CRS transformation parameters</w:t>
      </w:r>
      <w:r w:rsidR="00F43E53" w:rsidRPr="00FC70C5">
        <w:t xml:space="preserve"> that 3GPP RAN can leverage to introduce support for regional CRS and CRS transformations.</w:t>
      </w:r>
    </w:p>
    <w:p w14:paraId="6209806F" w14:textId="3C253359" w:rsidR="00C51376" w:rsidRPr="00FC70C5" w:rsidRDefault="00C51376" w:rsidP="005859B9">
      <w:pPr>
        <w:rPr>
          <w:lang w:eastAsia="ja-JP"/>
        </w:rPr>
      </w:pPr>
      <w:r w:rsidRPr="00FC70C5">
        <w:rPr>
          <w:lang w:eastAsia="ja-JP"/>
        </w:rPr>
        <w:t>It is therefore timely to make sure that 3GPP</w:t>
      </w:r>
      <w:r w:rsidR="001359C6" w:rsidRPr="00FC70C5">
        <w:rPr>
          <w:lang w:eastAsia="ja-JP"/>
        </w:rPr>
        <w:t xml:space="preserve"> RAN</w:t>
      </w:r>
      <w:r w:rsidRPr="00FC70C5">
        <w:rPr>
          <w:lang w:eastAsia="ja-JP"/>
        </w:rPr>
        <w:t>, leveraged by RTCM [2], also supports regional CRS</w:t>
      </w:r>
      <w:r w:rsidR="00E132B1" w:rsidRPr="00FC70C5">
        <w:rPr>
          <w:lang w:eastAsia="ja-JP"/>
        </w:rPr>
        <w:t xml:space="preserve"> and CRS transformations</w:t>
      </w:r>
      <w:r w:rsidR="006A1049" w:rsidRPr="00FC70C5">
        <w:rPr>
          <w:lang w:eastAsia="ja-JP"/>
        </w:rPr>
        <w:t xml:space="preserve"> </w:t>
      </w:r>
      <w:r w:rsidR="00AE752F" w:rsidRPr="00FC70C5">
        <w:rPr>
          <w:lang w:eastAsia="ja-JP"/>
        </w:rPr>
        <w:t>which</w:t>
      </w:r>
      <w:r w:rsidR="00FE287B" w:rsidRPr="00FC70C5">
        <w:rPr>
          <w:lang w:eastAsia="ja-JP"/>
        </w:rPr>
        <w:t xml:space="preserve"> are </w:t>
      </w:r>
      <w:r w:rsidR="00AE752F" w:rsidRPr="00FC70C5">
        <w:rPr>
          <w:lang w:eastAsia="ja-JP"/>
        </w:rPr>
        <w:t xml:space="preserve"> relevant </w:t>
      </w:r>
      <w:r w:rsidR="00FE287B" w:rsidRPr="00FC70C5">
        <w:rPr>
          <w:lang w:eastAsia="ja-JP"/>
        </w:rPr>
        <w:t>for both</w:t>
      </w:r>
      <w:r w:rsidR="00AE752F" w:rsidRPr="00FC70C5">
        <w:rPr>
          <w:lang w:eastAsia="ja-JP"/>
        </w:rPr>
        <w:t xml:space="preserve"> RAT-</w:t>
      </w:r>
      <w:r w:rsidR="00FE287B" w:rsidRPr="00FC70C5">
        <w:rPr>
          <w:lang w:eastAsia="ja-JP"/>
        </w:rPr>
        <w:t>d</w:t>
      </w:r>
      <w:r w:rsidR="00AE752F" w:rsidRPr="00FC70C5">
        <w:rPr>
          <w:lang w:eastAsia="ja-JP"/>
        </w:rPr>
        <w:t>ependent and RAT-independent positioning methods</w:t>
      </w:r>
      <w:r w:rsidR="00E2078F" w:rsidRPr="00FC70C5">
        <w:rPr>
          <w:lang w:eastAsia="ja-JP"/>
        </w:rPr>
        <w:t xml:space="preserve"> </w:t>
      </w:r>
      <w:r w:rsidR="000679E7" w:rsidRPr="00FC70C5">
        <w:rPr>
          <w:lang w:eastAsia="ja-JP"/>
        </w:rPr>
        <w:t xml:space="preserve">including </w:t>
      </w:r>
      <w:r w:rsidR="00770A0D" w:rsidRPr="00FC70C5">
        <w:rPr>
          <w:lang w:eastAsia="ja-JP"/>
        </w:rPr>
        <w:t>handling of location coordinates</w:t>
      </w:r>
      <w:r w:rsidR="000913B1" w:rsidRPr="00FC70C5">
        <w:rPr>
          <w:lang w:eastAsia="ja-JP"/>
        </w:rPr>
        <w:t xml:space="preserve"> </w:t>
      </w:r>
      <w:r w:rsidR="001359C6" w:rsidRPr="00FC70C5">
        <w:rPr>
          <w:lang w:eastAsia="ja-JP"/>
        </w:rPr>
        <w:t xml:space="preserve">in LPP, </w:t>
      </w:r>
      <w:proofErr w:type="spellStart"/>
      <w:r w:rsidR="00922F0F" w:rsidRPr="00FC70C5">
        <w:rPr>
          <w:lang w:eastAsia="ja-JP"/>
        </w:rPr>
        <w:t>LPPa</w:t>
      </w:r>
      <w:proofErr w:type="spellEnd"/>
      <w:r w:rsidR="00922F0F" w:rsidRPr="00FC70C5">
        <w:rPr>
          <w:lang w:eastAsia="ja-JP"/>
        </w:rPr>
        <w:t xml:space="preserve">, </w:t>
      </w:r>
      <w:proofErr w:type="spellStart"/>
      <w:r w:rsidR="001359C6" w:rsidRPr="00FC70C5">
        <w:rPr>
          <w:lang w:eastAsia="ja-JP"/>
        </w:rPr>
        <w:t>NRPPa</w:t>
      </w:r>
      <w:proofErr w:type="spellEnd"/>
      <w:r w:rsidR="001359C6" w:rsidRPr="00FC70C5">
        <w:rPr>
          <w:lang w:eastAsia="ja-JP"/>
        </w:rPr>
        <w:t>, and RRC</w:t>
      </w:r>
      <w:r w:rsidRPr="00FC70C5">
        <w:rPr>
          <w:lang w:eastAsia="ja-JP"/>
        </w:rPr>
        <w:t xml:space="preserve"> A short Rel 19 work item is also very suitable, ensuring support for both </w:t>
      </w:r>
      <w:r w:rsidR="001914AE" w:rsidRPr="00FC70C5">
        <w:rPr>
          <w:lang w:eastAsia="ja-JP"/>
        </w:rPr>
        <w:t>4G/LTE</w:t>
      </w:r>
      <w:r w:rsidRPr="00FC70C5">
        <w:rPr>
          <w:lang w:eastAsia="ja-JP"/>
        </w:rPr>
        <w:t xml:space="preserve"> and </w:t>
      </w:r>
      <w:r w:rsidR="001914AE" w:rsidRPr="00FC70C5">
        <w:rPr>
          <w:lang w:eastAsia="ja-JP"/>
        </w:rPr>
        <w:t>5G/NR</w:t>
      </w:r>
      <w:r w:rsidRPr="00FC70C5">
        <w:rPr>
          <w:lang w:eastAsia="ja-JP"/>
        </w:rPr>
        <w:t xml:space="preserve"> via LPP, while also being ready with the 3GPP representation </w:t>
      </w:r>
      <w:r w:rsidR="001914AE" w:rsidRPr="00FC70C5">
        <w:rPr>
          <w:lang w:eastAsia="ja-JP"/>
        </w:rPr>
        <w:t xml:space="preserve">to be transferred to </w:t>
      </w:r>
      <w:r w:rsidRPr="00FC70C5">
        <w:rPr>
          <w:lang w:eastAsia="ja-JP"/>
        </w:rPr>
        <w:t>6G.</w:t>
      </w:r>
    </w:p>
    <w:p w14:paraId="3D8EA152" w14:textId="28C99102" w:rsidR="00C51376" w:rsidRPr="00FC70C5" w:rsidRDefault="001914AE" w:rsidP="005859B9">
      <w:pPr>
        <w:rPr>
          <w:lang w:eastAsia="ja-JP"/>
        </w:rPr>
      </w:pPr>
      <w:r w:rsidRPr="00FC70C5">
        <w:rPr>
          <w:lang w:eastAsia="ja-JP"/>
        </w:rPr>
        <w:t>B</w:t>
      </w:r>
      <w:r w:rsidR="00C51376" w:rsidRPr="00FC70C5">
        <w:rPr>
          <w:lang w:eastAsia="ja-JP"/>
        </w:rPr>
        <w:t>enefits with regional CRS and CRS transformations support in 3GPP RAN are</w:t>
      </w:r>
      <w:r w:rsidRPr="00FC70C5">
        <w:rPr>
          <w:lang w:eastAsia="ja-JP"/>
        </w:rPr>
        <w:t xml:space="preserve"> summarized below.</w:t>
      </w:r>
    </w:p>
    <w:p w14:paraId="70D06C6C" w14:textId="547C0C0E" w:rsidR="00C51376" w:rsidRPr="001075EF" w:rsidRDefault="00C51376"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coordinate representations </w:t>
      </w:r>
      <w:r w:rsidR="00FD4E80" w:rsidRPr="001075EF">
        <w:rPr>
          <w:rFonts w:ascii="Arial" w:hAnsi="Arial" w:cs="Arial"/>
          <w:sz w:val="20"/>
          <w:szCs w:val="20"/>
          <w:lang w:val="en-US" w:eastAsia="ja-JP"/>
        </w:rPr>
        <w:t>can</w:t>
      </w:r>
      <w:r w:rsidRPr="001075EF">
        <w:rPr>
          <w:rFonts w:ascii="Arial" w:hAnsi="Arial" w:cs="Arial"/>
          <w:sz w:val="20"/>
          <w:szCs w:val="20"/>
          <w:lang w:val="en-US" w:eastAsia="ja-JP"/>
        </w:rPr>
        <w:t xml:space="preserve"> be aligned with regional maps and avoid the meter level difference between regional maps and WGS84/ITRF</w:t>
      </w:r>
    </w:p>
    <w:p w14:paraId="53EF970C" w14:textId="0B7F52C4" w:rsidR="001914AE" w:rsidRPr="001075EF"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3GPP LPP assistance data representation will be on par with RTCM – industry standard for representing GNSS assistance data in many verticals</w:t>
      </w:r>
      <w:r w:rsidR="001075EF">
        <w:rPr>
          <w:rFonts w:ascii="Arial" w:hAnsi="Arial" w:cs="Arial"/>
          <w:sz w:val="20"/>
          <w:szCs w:val="20"/>
          <w:lang w:val="en-US" w:eastAsia="ja-JP"/>
        </w:rPr>
        <w:t>.</w:t>
      </w:r>
    </w:p>
    <w:p w14:paraId="01593747" w14:textId="6AF36405" w:rsidR="00FB1F1E" w:rsidRPr="001075EF" w:rsidRDefault="00FB1F1E" w:rsidP="00FB1F1E">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3GPP LPP assistance data representation will also be on par with the representation of the data in regional CRS available from GNSS correction providers in a region/country</w:t>
      </w:r>
      <w:r w:rsidR="001075EF">
        <w:rPr>
          <w:rFonts w:ascii="Arial" w:hAnsi="Arial" w:cs="Arial"/>
          <w:sz w:val="20"/>
          <w:szCs w:val="20"/>
          <w:lang w:val="en-US" w:eastAsia="ja-JP"/>
        </w:rPr>
        <w:t>.</w:t>
      </w:r>
    </w:p>
    <w:p w14:paraId="3612B0E5" w14:textId="16510FAD" w:rsidR="001914AE" w:rsidRPr="001075EF"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distributed regional CRS or CRS transformations will align coordinate representation and avoid different understandings </w:t>
      </w:r>
      <w:r w:rsidR="002D4A98" w:rsidRPr="001075EF">
        <w:rPr>
          <w:rFonts w:ascii="Arial" w:hAnsi="Arial" w:cs="Arial"/>
          <w:sz w:val="20"/>
          <w:szCs w:val="20"/>
          <w:lang w:val="en-US" w:eastAsia="ja-JP"/>
        </w:rPr>
        <w:t xml:space="preserve">and assumptions </w:t>
      </w:r>
      <w:r w:rsidRPr="001075EF">
        <w:rPr>
          <w:rFonts w:ascii="Arial" w:hAnsi="Arial" w:cs="Arial"/>
          <w:sz w:val="20"/>
          <w:szCs w:val="20"/>
          <w:lang w:val="en-US" w:eastAsia="ja-JP"/>
        </w:rPr>
        <w:t>of what the coordinates represent and how they should be converted on the device application layer – a difference in understanding that otherwise would be a positioning error source impacting positioning reliability</w:t>
      </w:r>
      <w:r w:rsidR="001075EF">
        <w:rPr>
          <w:rFonts w:ascii="Arial" w:hAnsi="Arial" w:cs="Arial"/>
          <w:sz w:val="20"/>
          <w:szCs w:val="20"/>
          <w:lang w:val="en-US" w:eastAsia="ja-JP"/>
        </w:rPr>
        <w:t>.</w:t>
      </w:r>
    </w:p>
    <w:p w14:paraId="0D5CA601" w14:textId="5FEF04F4" w:rsidR="001914AE" w:rsidRPr="001075EF"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regional CRS coordinate representation will mean that the mobile network operator will be able to represent base station antenna coordinates in a CRS that will remain relevant and associated to maps over long time </w:t>
      </w:r>
      <w:r w:rsidR="00C12B96" w:rsidRPr="001075EF">
        <w:rPr>
          <w:rFonts w:ascii="Arial" w:hAnsi="Arial" w:cs="Arial"/>
          <w:sz w:val="20"/>
          <w:szCs w:val="20"/>
          <w:lang w:val="en-US" w:eastAsia="ja-JP"/>
        </w:rPr>
        <w:t xml:space="preserve">and would require </w:t>
      </w:r>
      <w:r w:rsidRPr="001075EF">
        <w:rPr>
          <w:rFonts w:ascii="Arial" w:hAnsi="Arial" w:cs="Arial"/>
          <w:sz w:val="20"/>
          <w:szCs w:val="20"/>
          <w:lang w:val="en-US" w:eastAsia="ja-JP"/>
        </w:rPr>
        <w:t xml:space="preserve">the base station antenna coordinates to be re-determined regularly causing </w:t>
      </w:r>
      <w:r w:rsidR="002D4A98" w:rsidRPr="001075EF">
        <w:rPr>
          <w:rFonts w:ascii="Arial" w:hAnsi="Arial" w:cs="Arial"/>
          <w:sz w:val="20"/>
          <w:szCs w:val="20"/>
          <w:lang w:val="en-US" w:eastAsia="ja-JP"/>
        </w:rPr>
        <w:t xml:space="preserve">higher </w:t>
      </w:r>
      <w:r w:rsidRPr="001075EF">
        <w:rPr>
          <w:rFonts w:ascii="Arial" w:hAnsi="Arial" w:cs="Arial"/>
          <w:sz w:val="20"/>
          <w:szCs w:val="20"/>
          <w:lang w:val="en-US" w:eastAsia="ja-JP"/>
        </w:rPr>
        <w:t>OPEX.</w:t>
      </w:r>
    </w:p>
    <w:p w14:paraId="1E6B3ADF" w14:textId="77777777" w:rsidR="001914AE" w:rsidRPr="00FC70C5" w:rsidRDefault="001914AE" w:rsidP="005859B9">
      <w:pPr>
        <w:rPr>
          <w:lang w:eastAsia="ja-JP"/>
        </w:rPr>
      </w:pPr>
    </w:p>
    <w:p w14:paraId="49DA1B8D" w14:textId="77777777" w:rsidR="00E06E5E" w:rsidRPr="00FC70C5" w:rsidRDefault="00E06E5E" w:rsidP="00E06E5E">
      <w:pPr>
        <w:pStyle w:val="Proposal"/>
      </w:pPr>
      <w:r w:rsidRPr="00FC70C5">
        <w:t>Introduce support for regional CRS and CRS transformations in 3GPP RAN.</w:t>
      </w:r>
    </w:p>
    <w:p w14:paraId="5F9D1C04" w14:textId="64BD608A" w:rsidR="001914AE" w:rsidRPr="00FC70C5" w:rsidRDefault="001914AE" w:rsidP="001914AE">
      <w:pPr>
        <w:rPr>
          <w:lang w:eastAsia="ja-JP"/>
        </w:rPr>
      </w:pPr>
      <w:r w:rsidRPr="00FC70C5">
        <w:rPr>
          <w:lang w:eastAsia="ja-JP"/>
        </w:rPr>
        <w:t xml:space="preserve">Expected work to introduce support for regional CRS and </w:t>
      </w:r>
      <w:r w:rsidR="00046FD0" w:rsidRPr="00FC70C5">
        <w:rPr>
          <w:lang w:eastAsia="ja-JP"/>
        </w:rPr>
        <w:t>CRS</w:t>
      </w:r>
      <w:r w:rsidRPr="00FC70C5">
        <w:rPr>
          <w:lang w:eastAsia="ja-JP"/>
        </w:rPr>
        <w:t xml:space="preserve"> transformations</w:t>
      </w:r>
      <w:r w:rsidR="00046FD0" w:rsidRPr="00FC70C5">
        <w:rPr>
          <w:lang w:eastAsia="ja-JP"/>
        </w:rPr>
        <w:t>:</w:t>
      </w:r>
    </w:p>
    <w:p w14:paraId="3471BA4B" w14:textId="10353E70" w:rsidR="00046FD0" w:rsidRPr="001075EF" w:rsidRDefault="001914AE" w:rsidP="001914AE">
      <w:pPr>
        <w:pStyle w:val="ListParagraph"/>
        <w:numPr>
          <w:ilvl w:val="0"/>
          <w:numId w:val="22"/>
        </w:numPr>
        <w:rPr>
          <w:rFonts w:ascii="Arial" w:hAnsi="Arial" w:cs="Arial"/>
          <w:sz w:val="20"/>
          <w:szCs w:val="20"/>
          <w:lang w:val="en-US" w:eastAsia="ja-JP"/>
        </w:rPr>
      </w:pPr>
      <w:r w:rsidRPr="001075EF">
        <w:rPr>
          <w:rFonts w:ascii="Arial" w:hAnsi="Arial" w:cs="Arial"/>
          <w:sz w:val="20"/>
          <w:szCs w:val="20"/>
          <w:lang w:val="en-US" w:eastAsia="ja-JP"/>
        </w:rPr>
        <w:t>A small WI led by RAN2 over three meetings (6 months)</w:t>
      </w:r>
    </w:p>
    <w:p w14:paraId="62702949" w14:textId="621A25A0" w:rsidR="00046FD0" w:rsidRPr="001075EF" w:rsidRDefault="001914AE" w:rsidP="00046FD0">
      <w:pPr>
        <w:pStyle w:val="ListParagraph"/>
        <w:numPr>
          <w:ilvl w:val="0"/>
          <w:numId w:val="22"/>
        </w:numPr>
        <w:rPr>
          <w:rFonts w:ascii="Arial" w:hAnsi="Arial" w:cs="Arial"/>
          <w:sz w:val="20"/>
          <w:szCs w:val="20"/>
          <w:lang w:val="en-US" w:eastAsia="ja-JP"/>
        </w:rPr>
      </w:pPr>
      <w:r w:rsidRPr="001075EF">
        <w:rPr>
          <w:rFonts w:ascii="Arial" w:hAnsi="Arial" w:cs="Arial"/>
          <w:sz w:val="20"/>
          <w:szCs w:val="20"/>
          <w:lang w:val="en-US" w:eastAsia="ja-JP"/>
        </w:rPr>
        <w:t xml:space="preserve">Impacted </w:t>
      </w:r>
      <w:r w:rsidR="00046FD0" w:rsidRPr="001075EF">
        <w:rPr>
          <w:rFonts w:ascii="Arial" w:hAnsi="Arial" w:cs="Arial"/>
          <w:sz w:val="20"/>
          <w:szCs w:val="20"/>
          <w:lang w:val="en-US" w:eastAsia="ja-JP"/>
        </w:rPr>
        <w:t xml:space="preserve">RAN </w:t>
      </w:r>
      <w:r w:rsidRPr="001075EF">
        <w:rPr>
          <w:rFonts w:ascii="Arial" w:hAnsi="Arial" w:cs="Arial"/>
          <w:sz w:val="20"/>
          <w:szCs w:val="20"/>
          <w:lang w:val="en-US" w:eastAsia="ja-JP"/>
        </w:rPr>
        <w:t>working groups</w:t>
      </w:r>
      <w:r w:rsidR="001075EF">
        <w:rPr>
          <w:rFonts w:ascii="Arial" w:hAnsi="Arial" w:cs="Arial"/>
          <w:sz w:val="20"/>
          <w:szCs w:val="20"/>
          <w:lang w:val="en-US" w:eastAsia="ja-JP"/>
        </w:rPr>
        <w:t>:</w:t>
      </w:r>
    </w:p>
    <w:p w14:paraId="7C17EBEB" w14:textId="61A92DCC" w:rsidR="00046FD0" w:rsidRPr="001075EF" w:rsidRDefault="001914AE" w:rsidP="00046FD0">
      <w:pPr>
        <w:pStyle w:val="ListParagraph"/>
        <w:numPr>
          <w:ilvl w:val="1"/>
          <w:numId w:val="22"/>
        </w:numPr>
        <w:rPr>
          <w:rFonts w:ascii="Arial" w:hAnsi="Arial" w:cs="Arial"/>
          <w:sz w:val="20"/>
          <w:szCs w:val="20"/>
          <w:lang w:val="en-US" w:eastAsia="ja-JP"/>
        </w:rPr>
      </w:pPr>
      <w:r w:rsidRPr="001075EF">
        <w:rPr>
          <w:rFonts w:ascii="Arial" w:hAnsi="Arial" w:cs="Arial"/>
          <w:sz w:val="20"/>
          <w:szCs w:val="20"/>
          <w:lang w:val="en-US" w:eastAsia="ja-JP"/>
        </w:rPr>
        <w:t>RAN2 for stage 2 (36.305, 38.305)</w:t>
      </w:r>
      <w:r w:rsidR="00046FD0" w:rsidRPr="001075EF">
        <w:rPr>
          <w:rFonts w:ascii="Arial" w:hAnsi="Arial" w:cs="Arial"/>
          <w:sz w:val="20"/>
          <w:szCs w:val="20"/>
          <w:lang w:val="en-US" w:eastAsia="ja-JP"/>
        </w:rPr>
        <w:t>,</w:t>
      </w:r>
      <w:r w:rsidRPr="001075EF">
        <w:rPr>
          <w:rFonts w:ascii="Arial" w:hAnsi="Arial" w:cs="Arial"/>
          <w:sz w:val="20"/>
          <w:szCs w:val="20"/>
          <w:lang w:val="en-US" w:eastAsia="ja-JP"/>
        </w:rPr>
        <w:t xml:space="preserve"> stage 3</w:t>
      </w:r>
      <w:r w:rsidR="00046FD0" w:rsidRPr="001075EF">
        <w:rPr>
          <w:rFonts w:ascii="Arial" w:hAnsi="Arial" w:cs="Arial"/>
          <w:sz w:val="20"/>
          <w:szCs w:val="20"/>
          <w:lang w:val="en-US" w:eastAsia="ja-JP"/>
        </w:rPr>
        <w:t xml:space="preserve"> LPP</w:t>
      </w:r>
      <w:r w:rsidRPr="001075EF">
        <w:rPr>
          <w:rFonts w:ascii="Arial" w:hAnsi="Arial" w:cs="Arial"/>
          <w:sz w:val="20"/>
          <w:szCs w:val="20"/>
          <w:lang w:val="en-US" w:eastAsia="ja-JP"/>
        </w:rPr>
        <w:t xml:space="preserve"> (37.355</w:t>
      </w:r>
      <w:r w:rsidR="00046FD0" w:rsidRPr="001075EF">
        <w:rPr>
          <w:rFonts w:ascii="Arial" w:hAnsi="Arial" w:cs="Arial"/>
          <w:sz w:val="20"/>
          <w:szCs w:val="20"/>
          <w:lang w:val="en-US" w:eastAsia="ja-JP"/>
        </w:rPr>
        <w:t xml:space="preserve">) and stage 3 RRC (for </w:t>
      </w:r>
      <w:proofErr w:type="spellStart"/>
      <w:r w:rsidR="00046FD0" w:rsidRPr="001075EF">
        <w:rPr>
          <w:rFonts w:ascii="Arial" w:hAnsi="Arial" w:cs="Arial"/>
          <w:sz w:val="20"/>
          <w:szCs w:val="20"/>
          <w:lang w:val="en-US" w:eastAsia="ja-JP"/>
        </w:rPr>
        <w:t>posSIBs</w:t>
      </w:r>
      <w:proofErr w:type="spellEnd"/>
      <w:r w:rsidR="00046FD0" w:rsidRPr="001075EF">
        <w:rPr>
          <w:rFonts w:ascii="Arial" w:hAnsi="Arial" w:cs="Arial"/>
          <w:sz w:val="20"/>
          <w:szCs w:val="20"/>
          <w:lang w:val="en-US" w:eastAsia="ja-JP"/>
        </w:rPr>
        <w:t xml:space="preserve"> in 36.331, 38.331</w:t>
      </w:r>
      <w:r w:rsidRPr="001075EF">
        <w:rPr>
          <w:rFonts w:ascii="Arial" w:hAnsi="Arial" w:cs="Arial"/>
          <w:sz w:val="20"/>
          <w:szCs w:val="20"/>
          <w:lang w:val="en-US" w:eastAsia="ja-JP"/>
        </w:rPr>
        <w:t>) updates</w:t>
      </w:r>
    </w:p>
    <w:p w14:paraId="598DE846" w14:textId="4BA9EE58" w:rsidR="001914AE" w:rsidRPr="001075EF" w:rsidRDefault="001914AE" w:rsidP="00046FD0">
      <w:pPr>
        <w:pStyle w:val="ListParagraph"/>
        <w:numPr>
          <w:ilvl w:val="1"/>
          <w:numId w:val="22"/>
        </w:numPr>
        <w:rPr>
          <w:rFonts w:ascii="Arial" w:hAnsi="Arial" w:cs="Arial"/>
          <w:sz w:val="20"/>
          <w:szCs w:val="20"/>
          <w:lang w:val="en-US" w:eastAsia="ja-JP"/>
        </w:rPr>
      </w:pPr>
      <w:r w:rsidRPr="001075EF">
        <w:rPr>
          <w:rFonts w:ascii="Arial" w:hAnsi="Arial" w:cs="Arial"/>
          <w:sz w:val="20"/>
          <w:szCs w:val="20"/>
          <w:lang w:val="en-US" w:eastAsia="ja-JP"/>
        </w:rPr>
        <w:t xml:space="preserve">RAN3 for related </w:t>
      </w:r>
      <w:proofErr w:type="spellStart"/>
      <w:r w:rsidRPr="001075EF">
        <w:rPr>
          <w:rFonts w:ascii="Arial" w:hAnsi="Arial" w:cs="Arial"/>
          <w:sz w:val="20"/>
          <w:szCs w:val="20"/>
          <w:lang w:val="en-US" w:eastAsia="ja-JP"/>
        </w:rPr>
        <w:t>NRPPa</w:t>
      </w:r>
      <w:proofErr w:type="spellEnd"/>
      <w:r w:rsidRPr="001075EF">
        <w:rPr>
          <w:rFonts w:ascii="Arial" w:hAnsi="Arial" w:cs="Arial"/>
          <w:sz w:val="20"/>
          <w:szCs w:val="20"/>
          <w:lang w:val="en-US" w:eastAsia="ja-JP"/>
        </w:rPr>
        <w:t xml:space="preserve"> </w:t>
      </w:r>
      <w:r w:rsidR="00046FD0" w:rsidRPr="001075EF">
        <w:rPr>
          <w:rFonts w:ascii="Arial" w:hAnsi="Arial" w:cs="Arial"/>
          <w:sz w:val="20"/>
          <w:szCs w:val="20"/>
          <w:lang w:val="en-US" w:eastAsia="ja-JP"/>
        </w:rPr>
        <w:t xml:space="preserve">and </w:t>
      </w:r>
      <w:proofErr w:type="spellStart"/>
      <w:r w:rsidR="00046FD0" w:rsidRPr="001075EF">
        <w:rPr>
          <w:rFonts w:ascii="Arial" w:hAnsi="Arial" w:cs="Arial"/>
          <w:sz w:val="20"/>
          <w:szCs w:val="20"/>
          <w:lang w:val="en-US" w:eastAsia="ja-JP"/>
        </w:rPr>
        <w:t>LPPa</w:t>
      </w:r>
      <w:proofErr w:type="spellEnd"/>
      <w:r w:rsidR="00046FD0" w:rsidRPr="001075EF">
        <w:rPr>
          <w:rFonts w:ascii="Arial" w:hAnsi="Arial" w:cs="Arial"/>
          <w:sz w:val="20"/>
          <w:szCs w:val="20"/>
          <w:lang w:val="en-US" w:eastAsia="ja-JP"/>
        </w:rPr>
        <w:t xml:space="preserve"> </w:t>
      </w:r>
      <w:r w:rsidRPr="001075EF">
        <w:rPr>
          <w:rFonts w:ascii="Arial" w:hAnsi="Arial" w:cs="Arial"/>
          <w:sz w:val="20"/>
          <w:szCs w:val="20"/>
          <w:lang w:val="en-US" w:eastAsia="ja-JP"/>
        </w:rPr>
        <w:t>updates</w:t>
      </w:r>
    </w:p>
    <w:p w14:paraId="1C885117" w14:textId="77777777" w:rsidR="001075EF" w:rsidRDefault="001075EF" w:rsidP="00046FD0">
      <w:pPr>
        <w:rPr>
          <w:lang w:eastAsia="ja-JP"/>
        </w:rPr>
      </w:pPr>
    </w:p>
    <w:p w14:paraId="7D1438FE" w14:textId="666A7145" w:rsidR="00046FD0" w:rsidRPr="00FC70C5" w:rsidRDefault="00046FD0" w:rsidP="00046FD0">
      <w:pPr>
        <w:rPr>
          <w:lang w:eastAsia="ja-JP"/>
        </w:rPr>
      </w:pPr>
      <w:r w:rsidRPr="00FC70C5">
        <w:rPr>
          <w:lang w:eastAsia="ja-JP"/>
        </w:rPr>
        <w:t>Therefore, we have the following proposal for RAN plenary to agree the draft WID [3] about the introduction of support for regional CRS and CRS transformations.</w:t>
      </w:r>
    </w:p>
    <w:p w14:paraId="49E2D4A3" w14:textId="1C2AC8AA" w:rsidR="00DC3474" w:rsidRPr="00FC70C5" w:rsidRDefault="00046FD0" w:rsidP="001075EF">
      <w:pPr>
        <w:pStyle w:val="Proposal"/>
      </w:pPr>
      <w:bookmarkStart w:id="1" w:name="_Toc184021378"/>
      <w:r w:rsidRPr="00FC70C5">
        <w:t>Approve the draft WID in [3]</w:t>
      </w:r>
      <w:r w:rsidR="00F375D0" w:rsidRPr="00FC70C5">
        <w:t>.</w:t>
      </w:r>
      <w:bookmarkEnd w:id="1"/>
    </w:p>
    <w:p w14:paraId="62A69585" w14:textId="2C56621C" w:rsidR="00364BE2" w:rsidRPr="00FC70C5" w:rsidRDefault="00C1492D" w:rsidP="00E31B7E">
      <w:pPr>
        <w:pStyle w:val="Heading1"/>
        <w:rPr>
          <w:lang w:val="en-US"/>
        </w:rPr>
      </w:pPr>
      <w:r w:rsidRPr="00FC70C5">
        <w:rPr>
          <w:lang w:val="en-US"/>
        </w:rPr>
        <w:t>4</w:t>
      </w:r>
      <w:r w:rsidRPr="00FC70C5">
        <w:rPr>
          <w:lang w:val="en-US"/>
        </w:rPr>
        <w:tab/>
      </w:r>
      <w:r w:rsidR="00C01F33" w:rsidRPr="00FC70C5">
        <w:rPr>
          <w:lang w:val="en-US"/>
        </w:rPr>
        <w:t>Conclusion</w:t>
      </w:r>
    </w:p>
    <w:p w14:paraId="6225A1B8" w14:textId="42C30569" w:rsidR="006E1C82" w:rsidRPr="00FC70C5" w:rsidRDefault="00E31B7E" w:rsidP="006E1C82">
      <w:pPr>
        <w:pStyle w:val="BodyText"/>
      </w:pPr>
      <w:r w:rsidRPr="00FC70C5">
        <w:t>W</w:t>
      </w:r>
      <w:r w:rsidR="008E065E" w:rsidRPr="00FC70C5">
        <w:t>e propose the following:</w:t>
      </w:r>
    </w:p>
    <w:p w14:paraId="3E34A667" w14:textId="397BC23E" w:rsidR="00046FD0" w:rsidRPr="00FC70C5" w:rsidRDefault="006E1C82">
      <w:pPr>
        <w:pStyle w:val="TableofFigures"/>
        <w:tabs>
          <w:tab w:val="right" w:leader="dot" w:pos="9629"/>
        </w:tabs>
        <w:rPr>
          <w:rFonts w:asciiTheme="minorHAnsi" w:eastAsiaTheme="minorEastAsia" w:hAnsiTheme="minorHAnsi"/>
          <w:b w:val="0"/>
          <w:kern w:val="2"/>
          <w:sz w:val="22"/>
          <w14:ligatures w14:val="standardContextual"/>
        </w:rPr>
      </w:pPr>
      <w:r w:rsidRPr="00FC70C5">
        <w:rPr>
          <w:bCs/>
        </w:rPr>
        <w:fldChar w:fldCharType="begin"/>
      </w:r>
      <w:r w:rsidRPr="00FC70C5">
        <w:rPr>
          <w:bCs/>
        </w:rPr>
        <w:instrText xml:space="preserve"> TOC \n \h \z \t "Proposal" \c </w:instrText>
      </w:r>
      <w:r w:rsidRPr="00FC70C5">
        <w:rPr>
          <w:bCs/>
        </w:rPr>
        <w:fldChar w:fldCharType="separate"/>
      </w:r>
      <w:hyperlink w:anchor="_Toc184021377" w:history="1">
        <w:r w:rsidR="00046FD0" w:rsidRPr="00FC70C5">
          <w:rPr>
            <w:rStyle w:val="Hyperlink"/>
          </w:rPr>
          <w:t>Proposal 1</w:t>
        </w:r>
        <w:r w:rsidR="00046FD0" w:rsidRPr="00FC70C5">
          <w:rPr>
            <w:rFonts w:asciiTheme="minorHAnsi" w:eastAsiaTheme="minorEastAsia" w:hAnsiTheme="minorHAnsi"/>
            <w:b w:val="0"/>
            <w:kern w:val="2"/>
            <w:sz w:val="22"/>
            <w14:ligatures w14:val="standardContextual"/>
          </w:rPr>
          <w:tab/>
        </w:r>
        <w:r w:rsidR="00046FD0" w:rsidRPr="00FC70C5">
          <w:rPr>
            <w:rStyle w:val="Hyperlink"/>
          </w:rPr>
          <w:t>Introduce support for regional CRS and CRS transformations in 3GPP RAN.</w:t>
        </w:r>
      </w:hyperlink>
    </w:p>
    <w:p w14:paraId="04E087FA" w14:textId="77C99FA3" w:rsidR="00046FD0" w:rsidRPr="00FC70C5" w:rsidRDefault="005C1794">
      <w:pPr>
        <w:pStyle w:val="TableofFigures"/>
        <w:tabs>
          <w:tab w:val="right" w:leader="dot" w:pos="9629"/>
        </w:tabs>
        <w:rPr>
          <w:rFonts w:asciiTheme="minorHAnsi" w:eastAsiaTheme="minorEastAsia" w:hAnsiTheme="minorHAnsi"/>
          <w:b w:val="0"/>
          <w:kern w:val="2"/>
          <w:sz w:val="22"/>
          <w14:ligatures w14:val="standardContextual"/>
        </w:rPr>
      </w:pPr>
      <w:hyperlink w:anchor="_Toc184021378" w:history="1">
        <w:r w:rsidR="00046FD0" w:rsidRPr="00FC70C5">
          <w:rPr>
            <w:rStyle w:val="Hyperlink"/>
          </w:rPr>
          <w:t>Proposal 2</w:t>
        </w:r>
        <w:r w:rsidR="00046FD0" w:rsidRPr="00FC70C5">
          <w:rPr>
            <w:rFonts w:asciiTheme="minorHAnsi" w:eastAsiaTheme="minorEastAsia" w:hAnsiTheme="minorHAnsi"/>
            <w:b w:val="0"/>
            <w:kern w:val="2"/>
            <w:sz w:val="22"/>
            <w14:ligatures w14:val="standardContextual"/>
          </w:rPr>
          <w:tab/>
        </w:r>
        <w:r w:rsidR="00046FD0" w:rsidRPr="00FC70C5">
          <w:rPr>
            <w:rStyle w:val="Hyperlink"/>
          </w:rPr>
          <w:t>Approve the draft WID in [3].</w:t>
        </w:r>
      </w:hyperlink>
    </w:p>
    <w:p w14:paraId="58ACA235" w14:textId="34CD2B08" w:rsidR="00C01F33" w:rsidRPr="00FC70C5" w:rsidRDefault="006E1C82" w:rsidP="004736D9">
      <w:pPr>
        <w:pStyle w:val="BodyText"/>
      </w:pPr>
      <w:r w:rsidRPr="00FC70C5">
        <w:rPr>
          <w:b/>
          <w:bCs/>
        </w:rPr>
        <w:fldChar w:fldCharType="end"/>
      </w:r>
      <w:bookmarkStart w:id="2" w:name="_In-sequence_SDU_delivery"/>
      <w:bookmarkEnd w:id="2"/>
    </w:p>
    <w:p w14:paraId="71D79D99" w14:textId="77777777" w:rsidR="00F507D1" w:rsidRPr="00FC70C5" w:rsidRDefault="00F507D1" w:rsidP="00CE0424">
      <w:pPr>
        <w:pStyle w:val="Heading1"/>
        <w:rPr>
          <w:lang w:val="en-US"/>
        </w:rPr>
      </w:pPr>
      <w:r w:rsidRPr="00FC70C5">
        <w:rPr>
          <w:lang w:val="en-US"/>
        </w:rPr>
        <w:t>References</w:t>
      </w:r>
    </w:p>
    <w:p w14:paraId="3A1A8B7F" w14:textId="10C70071" w:rsidR="00760E08" w:rsidRPr="00FC70C5" w:rsidRDefault="00046FD0" w:rsidP="00046FD0">
      <w:pPr>
        <w:pStyle w:val="Reference"/>
        <w:numPr>
          <w:ilvl w:val="0"/>
          <w:numId w:val="23"/>
        </w:numPr>
      </w:pPr>
      <w:r w:rsidRPr="00FC70C5">
        <w:t>RTCM Standard 10403.3: "Differential GNSS (Global Navigation Satellite Systems) Services" – Version 3, October 7, 2016.</w:t>
      </w:r>
    </w:p>
    <w:p w14:paraId="7F5F3FAA" w14:textId="2F233F4E" w:rsidR="00046FD0" w:rsidRPr="00FC70C5" w:rsidRDefault="00046FD0" w:rsidP="00046FD0">
      <w:pPr>
        <w:pStyle w:val="Reference"/>
        <w:numPr>
          <w:ilvl w:val="0"/>
          <w:numId w:val="23"/>
        </w:numPr>
      </w:pPr>
      <w:r w:rsidRPr="00FC70C5">
        <w:t>RTCM Standard 10403.4: "Differential GNSS (Global Navigation Satellite Systems) Services" – Version 3, December 1, 2023.</w:t>
      </w:r>
    </w:p>
    <w:p w14:paraId="1E7B821C" w14:textId="600DACA7" w:rsidR="00046FD0" w:rsidRPr="00FC70C5" w:rsidRDefault="00046FD0" w:rsidP="00046FD0">
      <w:pPr>
        <w:pStyle w:val="Reference"/>
        <w:numPr>
          <w:ilvl w:val="0"/>
          <w:numId w:val="23"/>
        </w:numPr>
      </w:pPr>
      <w:r w:rsidRPr="005C1794">
        <w:t>RP-24</w:t>
      </w:r>
      <w:r w:rsidR="005C1794" w:rsidRPr="005C1794">
        <w:t>3215</w:t>
      </w:r>
      <w:r w:rsidRPr="005C1794">
        <w:t>,</w:t>
      </w:r>
      <w:r w:rsidRPr="00FC70C5">
        <w:t xml:space="preserve"> Introduction of Regional Coordinate Reference Systems, Ericsson</w:t>
      </w:r>
    </w:p>
    <w:p w14:paraId="34897E88" w14:textId="77777777" w:rsidR="00046FD0" w:rsidRPr="00FC70C5" w:rsidRDefault="00046FD0" w:rsidP="00C33B02">
      <w:pPr>
        <w:pStyle w:val="Reference"/>
        <w:numPr>
          <w:ilvl w:val="0"/>
          <w:numId w:val="0"/>
        </w:numPr>
        <w:ind w:left="567"/>
      </w:pPr>
    </w:p>
    <w:sectPr w:rsidR="00046FD0" w:rsidRPr="00FC70C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92463" w14:textId="77777777" w:rsidR="0004217B" w:rsidRDefault="0004217B">
      <w:r>
        <w:separator/>
      </w:r>
    </w:p>
  </w:endnote>
  <w:endnote w:type="continuationSeparator" w:id="0">
    <w:p w14:paraId="443395FE" w14:textId="77777777" w:rsidR="0004217B" w:rsidRDefault="0004217B">
      <w:r>
        <w:continuationSeparator/>
      </w:r>
    </w:p>
  </w:endnote>
  <w:endnote w:type="continuationNotice" w:id="1">
    <w:p w14:paraId="57E9E7EA" w14:textId="77777777" w:rsidR="0004217B" w:rsidRDefault="000421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883E" w14:textId="77777777" w:rsidR="0004217B" w:rsidRDefault="0004217B">
      <w:r>
        <w:separator/>
      </w:r>
    </w:p>
  </w:footnote>
  <w:footnote w:type="continuationSeparator" w:id="0">
    <w:p w14:paraId="32C79527" w14:textId="77777777" w:rsidR="0004217B" w:rsidRDefault="0004217B">
      <w:r>
        <w:continuationSeparator/>
      </w:r>
    </w:p>
  </w:footnote>
  <w:footnote w:type="continuationNotice" w:id="1">
    <w:p w14:paraId="194808DB" w14:textId="77777777" w:rsidR="0004217B" w:rsidRDefault="000421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1421D1"/>
    <w:multiLevelType w:val="hybridMultilevel"/>
    <w:tmpl w:val="9AB6E3EC"/>
    <w:lvl w:ilvl="0" w:tplc="13FE63C2">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677318"/>
    <w:multiLevelType w:val="hybridMultilevel"/>
    <w:tmpl w:val="77DCA4A0"/>
    <w:lvl w:ilvl="0" w:tplc="CBCCC4A2">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4" w15:restartNumberingAfterBreak="0">
    <w:nsid w:val="1BE312A1"/>
    <w:multiLevelType w:val="hybridMultilevel"/>
    <w:tmpl w:val="CC0C6F6A"/>
    <w:lvl w:ilvl="0" w:tplc="1E8E6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B10AEE"/>
    <w:multiLevelType w:val="hybridMultilevel"/>
    <w:tmpl w:val="08C018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FFFFFFFF">
      <w:start w:val="1"/>
      <w:numFmt w:val="bullet"/>
      <w:lvlText w:val="–"/>
      <w:lvlJc w:val="left"/>
      <w:pPr>
        <w:tabs>
          <w:tab w:val="num" w:pos="1440"/>
        </w:tabs>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4321E7"/>
    <w:multiLevelType w:val="hybridMultilevel"/>
    <w:tmpl w:val="BB8ED3F8"/>
    <w:lvl w:ilvl="0" w:tplc="1E8E6F8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3C1A56"/>
    <w:multiLevelType w:val="hybridMultilevel"/>
    <w:tmpl w:val="07049F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112FAA"/>
    <w:multiLevelType w:val="hybridMultilevel"/>
    <w:tmpl w:val="9C0CDE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74805F3"/>
    <w:multiLevelType w:val="hybridMultilevel"/>
    <w:tmpl w:val="CCB25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12"/>
  </w:num>
  <w:num w:numId="2" w16cid:durableId="394163831">
    <w:abstractNumId w:val="0"/>
  </w:num>
  <w:num w:numId="3" w16cid:durableId="1557155946">
    <w:abstractNumId w:val="13"/>
  </w:num>
  <w:num w:numId="4" w16cid:durableId="1499077581">
    <w:abstractNumId w:val="14"/>
  </w:num>
  <w:num w:numId="5" w16cid:durableId="1604454418">
    <w:abstractNumId w:val="18"/>
  </w:num>
  <w:num w:numId="6" w16cid:durableId="257566532">
    <w:abstractNumId w:val="5"/>
  </w:num>
  <w:num w:numId="7" w16cid:durableId="435901887">
    <w:abstractNumId w:val="6"/>
  </w:num>
  <w:num w:numId="8" w16cid:durableId="917590447">
    <w:abstractNumId w:val="2"/>
  </w:num>
  <w:num w:numId="9" w16cid:durableId="1753769855">
    <w:abstractNumId w:val="22"/>
  </w:num>
  <w:num w:numId="10" w16cid:durableId="1007633753">
    <w:abstractNumId w:val="8"/>
  </w:num>
  <w:num w:numId="11" w16cid:durableId="1806582289">
    <w:abstractNumId w:val="21"/>
  </w:num>
  <w:num w:numId="12" w16cid:durableId="37704059">
    <w:abstractNumId w:val="15"/>
  </w:num>
  <w:num w:numId="13" w16cid:durableId="129639418">
    <w:abstractNumId w:val="16"/>
  </w:num>
  <w:num w:numId="14" w16cid:durableId="278688046">
    <w:abstractNumId w:val="9"/>
  </w:num>
  <w:num w:numId="15" w16cid:durableId="1374039028">
    <w:abstractNumId w:val="10"/>
  </w:num>
  <w:num w:numId="16" w16cid:durableId="238298019">
    <w:abstractNumId w:val="17"/>
  </w:num>
  <w:num w:numId="17" w16cid:durableId="1875925041">
    <w:abstractNumId w:val="4"/>
  </w:num>
  <w:num w:numId="18" w16cid:durableId="1841430920">
    <w:abstractNumId w:val="23"/>
  </w:num>
  <w:num w:numId="19" w16cid:durableId="1710910609">
    <w:abstractNumId w:val="11"/>
  </w:num>
  <w:num w:numId="20" w16cid:durableId="282422568">
    <w:abstractNumId w:val="20"/>
  </w:num>
  <w:num w:numId="21" w16cid:durableId="336428029">
    <w:abstractNumId w:val="19"/>
  </w:num>
  <w:num w:numId="22" w16cid:durableId="1662927719">
    <w:abstractNumId w:val="1"/>
  </w:num>
  <w:num w:numId="23" w16cid:durableId="1836916177">
    <w:abstractNumId w:val="3"/>
  </w:num>
  <w:num w:numId="24" w16cid:durableId="125914414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D4"/>
    <w:rsid w:val="000006E1"/>
    <w:rsid w:val="00001CE1"/>
    <w:rsid w:val="00002A37"/>
    <w:rsid w:val="000038A0"/>
    <w:rsid w:val="00003FBE"/>
    <w:rsid w:val="000041D6"/>
    <w:rsid w:val="00004293"/>
    <w:rsid w:val="000044D8"/>
    <w:rsid w:val="000053C8"/>
    <w:rsid w:val="0000564C"/>
    <w:rsid w:val="00006446"/>
    <w:rsid w:val="00006842"/>
    <w:rsid w:val="00006896"/>
    <w:rsid w:val="000077DE"/>
    <w:rsid w:val="00007CDC"/>
    <w:rsid w:val="00007DD6"/>
    <w:rsid w:val="00010291"/>
    <w:rsid w:val="00011B28"/>
    <w:rsid w:val="0001266A"/>
    <w:rsid w:val="00015630"/>
    <w:rsid w:val="00015A38"/>
    <w:rsid w:val="00015D15"/>
    <w:rsid w:val="00018442"/>
    <w:rsid w:val="00021244"/>
    <w:rsid w:val="000212E3"/>
    <w:rsid w:val="00023075"/>
    <w:rsid w:val="00024414"/>
    <w:rsid w:val="00024B06"/>
    <w:rsid w:val="0002564D"/>
    <w:rsid w:val="0002566B"/>
    <w:rsid w:val="00025ECA"/>
    <w:rsid w:val="0002616D"/>
    <w:rsid w:val="00026558"/>
    <w:rsid w:val="000320C8"/>
    <w:rsid w:val="000320E4"/>
    <w:rsid w:val="000325B8"/>
    <w:rsid w:val="00034C15"/>
    <w:rsid w:val="00035905"/>
    <w:rsid w:val="00036BA1"/>
    <w:rsid w:val="00040424"/>
    <w:rsid w:val="00040AE2"/>
    <w:rsid w:val="00040B20"/>
    <w:rsid w:val="000412D2"/>
    <w:rsid w:val="00041DAB"/>
    <w:rsid w:val="0004217B"/>
    <w:rsid w:val="000422E2"/>
    <w:rsid w:val="0004249D"/>
    <w:rsid w:val="00042AD3"/>
    <w:rsid w:val="00042F22"/>
    <w:rsid w:val="000430A3"/>
    <w:rsid w:val="00043736"/>
    <w:rsid w:val="000441D0"/>
    <w:rsid w:val="000444EF"/>
    <w:rsid w:val="00044C37"/>
    <w:rsid w:val="00044FB9"/>
    <w:rsid w:val="0004522D"/>
    <w:rsid w:val="00046D09"/>
    <w:rsid w:val="00046FD0"/>
    <w:rsid w:val="00047729"/>
    <w:rsid w:val="00047C04"/>
    <w:rsid w:val="00047E65"/>
    <w:rsid w:val="000500EB"/>
    <w:rsid w:val="00050C11"/>
    <w:rsid w:val="00052014"/>
    <w:rsid w:val="00052A07"/>
    <w:rsid w:val="00052D8F"/>
    <w:rsid w:val="000534E3"/>
    <w:rsid w:val="00055EB5"/>
    <w:rsid w:val="0005606A"/>
    <w:rsid w:val="00056079"/>
    <w:rsid w:val="00056F5C"/>
    <w:rsid w:val="00057117"/>
    <w:rsid w:val="00057FF1"/>
    <w:rsid w:val="00060409"/>
    <w:rsid w:val="000616E7"/>
    <w:rsid w:val="00062A03"/>
    <w:rsid w:val="00062F66"/>
    <w:rsid w:val="0006487E"/>
    <w:rsid w:val="00065E1A"/>
    <w:rsid w:val="00066E92"/>
    <w:rsid w:val="000670AF"/>
    <w:rsid w:val="000679E7"/>
    <w:rsid w:val="00067B1A"/>
    <w:rsid w:val="000709F4"/>
    <w:rsid w:val="0007118D"/>
    <w:rsid w:val="0007128B"/>
    <w:rsid w:val="00072098"/>
    <w:rsid w:val="0007254C"/>
    <w:rsid w:val="0007286D"/>
    <w:rsid w:val="00073609"/>
    <w:rsid w:val="00073FBF"/>
    <w:rsid w:val="00074077"/>
    <w:rsid w:val="00075954"/>
    <w:rsid w:val="00077297"/>
    <w:rsid w:val="00077E5F"/>
    <w:rsid w:val="0008036A"/>
    <w:rsid w:val="00080E38"/>
    <w:rsid w:val="00081AE6"/>
    <w:rsid w:val="00082C34"/>
    <w:rsid w:val="00082EE8"/>
    <w:rsid w:val="0008392E"/>
    <w:rsid w:val="00083A22"/>
    <w:rsid w:val="000855EB"/>
    <w:rsid w:val="00085AA7"/>
    <w:rsid w:val="00085B52"/>
    <w:rsid w:val="00085BE8"/>
    <w:rsid w:val="00086542"/>
    <w:rsid w:val="000866F2"/>
    <w:rsid w:val="00086BE2"/>
    <w:rsid w:val="00087094"/>
    <w:rsid w:val="00087F3D"/>
    <w:rsid w:val="0009009F"/>
    <w:rsid w:val="000913B1"/>
    <w:rsid w:val="00091557"/>
    <w:rsid w:val="000924C1"/>
    <w:rsid w:val="000924F0"/>
    <w:rsid w:val="00093474"/>
    <w:rsid w:val="0009390D"/>
    <w:rsid w:val="000941EA"/>
    <w:rsid w:val="00094A5E"/>
    <w:rsid w:val="0009510F"/>
    <w:rsid w:val="00096828"/>
    <w:rsid w:val="0009747C"/>
    <w:rsid w:val="00097FC1"/>
    <w:rsid w:val="000A019A"/>
    <w:rsid w:val="000A0BFA"/>
    <w:rsid w:val="000A1312"/>
    <w:rsid w:val="000A1B7B"/>
    <w:rsid w:val="000A1EA9"/>
    <w:rsid w:val="000A3049"/>
    <w:rsid w:val="000A5061"/>
    <w:rsid w:val="000A56F2"/>
    <w:rsid w:val="000A5964"/>
    <w:rsid w:val="000A5A29"/>
    <w:rsid w:val="000B1308"/>
    <w:rsid w:val="000B1684"/>
    <w:rsid w:val="000B224B"/>
    <w:rsid w:val="000B2719"/>
    <w:rsid w:val="000B3A8F"/>
    <w:rsid w:val="000B3C03"/>
    <w:rsid w:val="000B48C7"/>
    <w:rsid w:val="000B4AB9"/>
    <w:rsid w:val="000B4E9D"/>
    <w:rsid w:val="000B4F4A"/>
    <w:rsid w:val="000B58C3"/>
    <w:rsid w:val="000B61E9"/>
    <w:rsid w:val="000B6503"/>
    <w:rsid w:val="000B6CAF"/>
    <w:rsid w:val="000C0720"/>
    <w:rsid w:val="000C1253"/>
    <w:rsid w:val="000C165A"/>
    <w:rsid w:val="000C2E19"/>
    <w:rsid w:val="000C3D92"/>
    <w:rsid w:val="000C547F"/>
    <w:rsid w:val="000C5688"/>
    <w:rsid w:val="000C6463"/>
    <w:rsid w:val="000C66EB"/>
    <w:rsid w:val="000C6C00"/>
    <w:rsid w:val="000C7FCA"/>
    <w:rsid w:val="000D0D07"/>
    <w:rsid w:val="000D0E7C"/>
    <w:rsid w:val="000D1C59"/>
    <w:rsid w:val="000D23D9"/>
    <w:rsid w:val="000D29BB"/>
    <w:rsid w:val="000D2C9B"/>
    <w:rsid w:val="000D3967"/>
    <w:rsid w:val="000D4135"/>
    <w:rsid w:val="000D41FE"/>
    <w:rsid w:val="000D4797"/>
    <w:rsid w:val="000D4A89"/>
    <w:rsid w:val="000D61BD"/>
    <w:rsid w:val="000E0527"/>
    <w:rsid w:val="000E09E4"/>
    <w:rsid w:val="000E0D2C"/>
    <w:rsid w:val="000E128D"/>
    <w:rsid w:val="000E1541"/>
    <w:rsid w:val="000E1DEF"/>
    <w:rsid w:val="000E1E7E"/>
    <w:rsid w:val="000E1E92"/>
    <w:rsid w:val="000E4933"/>
    <w:rsid w:val="000E4EF9"/>
    <w:rsid w:val="000E5DB2"/>
    <w:rsid w:val="000E79B6"/>
    <w:rsid w:val="000F06D6"/>
    <w:rsid w:val="000F0EB1"/>
    <w:rsid w:val="000F1106"/>
    <w:rsid w:val="000F2886"/>
    <w:rsid w:val="000F2AC0"/>
    <w:rsid w:val="000F3BE9"/>
    <w:rsid w:val="000F3F6C"/>
    <w:rsid w:val="000F5BDE"/>
    <w:rsid w:val="000F6DD8"/>
    <w:rsid w:val="000F6DF3"/>
    <w:rsid w:val="000F73B3"/>
    <w:rsid w:val="000F7562"/>
    <w:rsid w:val="001005FF"/>
    <w:rsid w:val="00100E1B"/>
    <w:rsid w:val="00101FEB"/>
    <w:rsid w:val="00102E3D"/>
    <w:rsid w:val="00103595"/>
    <w:rsid w:val="001039D7"/>
    <w:rsid w:val="00103A6C"/>
    <w:rsid w:val="00104516"/>
    <w:rsid w:val="00104B4E"/>
    <w:rsid w:val="00104F19"/>
    <w:rsid w:val="00105A93"/>
    <w:rsid w:val="001062FB"/>
    <w:rsid w:val="00106372"/>
    <w:rsid w:val="001063E6"/>
    <w:rsid w:val="001071A7"/>
    <w:rsid w:val="001075EF"/>
    <w:rsid w:val="00107614"/>
    <w:rsid w:val="00110690"/>
    <w:rsid w:val="00110C45"/>
    <w:rsid w:val="00111443"/>
    <w:rsid w:val="00111DAE"/>
    <w:rsid w:val="00113AE0"/>
    <w:rsid w:val="00113CF4"/>
    <w:rsid w:val="00114341"/>
    <w:rsid w:val="00114AA8"/>
    <w:rsid w:val="001153EA"/>
    <w:rsid w:val="00115643"/>
    <w:rsid w:val="00115C41"/>
    <w:rsid w:val="00116765"/>
    <w:rsid w:val="00116B5F"/>
    <w:rsid w:val="00116C52"/>
    <w:rsid w:val="00116CE5"/>
    <w:rsid w:val="001219F5"/>
    <w:rsid w:val="00121A20"/>
    <w:rsid w:val="00121A94"/>
    <w:rsid w:val="00121E99"/>
    <w:rsid w:val="0012264D"/>
    <w:rsid w:val="0012377F"/>
    <w:rsid w:val="00123C2F"/>
    <w:rsid w:val="00124314"/>
    <w:rsid w:val="00124ED2"/>
    <w:rsid w:val="00124FD1"/>
    <w:rsid w:val="0012551B"/>
    <w:rsid w:val="00126B4A"/>
    <w:rsid w:val="00126FF8"/>
    <w:rsid w:val="0013157B"/>
    <w:rsid w:val="00132FA5"/>
    <w:rsid w:val="00132FD0"/>
    <w:rsid w:val="001344C0"/>
    <w:rsid w:val="001346FA"/>
    <w:rsid w:val="00135252"/>
    <w:rsid w:val="00135651"/>
    <w:rsid w:val="001358CC"/>
    <w:rsid w:val="001359C6"/>
    <w:rsid w:val="00137AB5"/>
    <w:rsid w:val="00137F0B"/>
    <w:rsid w:val="00143394"/>
    <w:rsid w:val="00143479"/>
    <w:rsid w:val="001446C3"/>
    <w:rsid w:val="0014486F"/>
    <w:rsid w:val="00145441"/>
    <w:rsid w:val="0014567A"/>
    <w:rsid w:val="001464DD"/>
    <w:rsid w:val="001467EE"/>
    <w:rsid w:val="00146C43"/>
    <w:rsid w:val="001475A7"/>
    <w:rsid w:val="00151E23"/>
    <w:rsid w:val="00152463"/>
    <w:rsid w:val="001526E0"/>
    <w:rsid w:val="001534EA"/>
    <w:rsid w:val="001536CC"/>
    <w:rsid w:val="0015410B"/>
    <w:rsid w:val="00154A77"/>
    <w:rsid w:val="00155066"/>
    <w:rsid w:val="001551B5"/>
    <w:rsid w:val="001564BB"/>
    <w:rsid w:val="00157588"/>
    <w:rsid w:val="00160A2A"/>
    <w:rsid w:val="00162300"/>
    <w:rsid w:val="00162533"/>
    <w:rsid w:val="00163A3C"/>
    <w:rsid w:val="00163D0E"/>
    <w:rsid w:val="00164376"/>
    <w:rsid w:val="00164B4C"/>
    <w:rsid w:val="001659C1"/>
    <w:rsid w:val="001660FB"/>
    <w:rsid w:val="00166BAC"/>
    <w:rsid w:val="0016780D"/>
    <w:rsid w:val="00170A8B"/>
    <w:rsid w:val="001711D6"/>
    <w:rsid w:val="001727FA"/>
    <w:rsid w:val="001731F8"/>
    <w:rsid w:val="00173451"/>
    <w:rsid w:val="00173A8E"/>
    <w:rsid w:val="00174098"/>
    <w:rsid w:val="0017502C"/>
    <w:rsid w:val="00175F18"/>
    <w:rsid w:val="00177C7E"/>
    <w:rsid w:val="0018143F"/>
    <w:rsid w:val="001819DD"/>
    <w:rsid w:val="00181C27"/>
    <w:rsid w:val="00181FF8"/>
    <w:rsid w:val="001838AB"/>
    <w:rsid w:val="0018598D"/>
    <w:rsid w:val="00185CD5"/>
    <w:rsid w:val="00185DCB"/>
    <w:rsid w:val="0018702E"/>
    <w:rsid w:val="001874BC"/>
    <w:rsid w:val="00190AC1"/>
    <w:rsid w:val="001914AE"/>
    <w:rsid w:val="00192990"/>
    <w:rsid w:val="0019341A"/>
    <w:rsid w:val="001942D5"/>
    <w:rsid w:val="0019602A"/>
    <w:rsid w:val="00196FB9"/>
    <w:rsid w:val="0019784D"/>
    <w:rsid w:val="00197DF9"/>
    <w:rsid w:val="001A0E50"/>
    <w:rsid w:val="001A1987"/>
    <w:rsid w:val="001A23A6"/>
    <w:rsid w:val="001A2564"/>
    <w:rsid w:val="001A25B6"/>
    <w:rsid w:val="001A2AC1"/>
    <w:rsid w:val="001A2DAE"/>
    <w:rsid w:val="001A3051"/>
    <w:rsid w:val="001A32E9"/>
    <w:rsid w:val="001A3704"/>
    <w:rsid w:val="001A4105"/>
    <w:rsid w:val="001A45F8"/>
    <w:rsid w:val="001A4CB3"/>
    <w:rsid w:val="001A5EDF"/>
    <w:rsid w:val="001A6173"/>
    <w:rsid w:val="001A6A34"/>
    <w:rsid w:val="001A6CBA"/>
    <w:rsid w:val="001A6D27"/>
    <w:rsid w:val="001A6ECA"/>
    <w:rsid w:val="001B068A"/>
    <w:rsid w:val="001B094E"/>
    <w:rsid w:val="001B09E4"/>
    <w:rsid w:val="001B0D97"/>
    <w:rsid w:val="001B0E8F"/>
    <w:rsid w:val="001B17BC"/>
    <w:rsid w:val="001B1BD6"/>
    <w:rsid w:val="001B377B"/>
    <w:rsid w:val="001B49F9"/>
    <w:rsid w:val="001B5A5D"/>
    <w:rsid w:val="001B6593"/>
    <w:rsid w:val="001B780F"/>
    <w:rsid w:val="001B7863"/>
    <w:rsid w:val="001B7DC7"/>
    <w:rsid w:val="001C0126"/>
    <w:rsid w:val="001C0617"/>
    <w:rsid w:val="001C14D2"/>
    <w:rsid w:val="001C18CB"/>
    <w:rsid w:val="001C1CE5"/>
    <w:rsid w:val="001C3136"/>
    <w:rsid w:val="001C36D1"/>
    <w:rsid w:val="001C3D2A"/>
    <w:rsid w:val="001C3FC6"/>
    <w:rsid w:val="001C477A"/>
    <w:rsid w:val="001C4C84"/>
    <w:rsid w:val="001C51AD"/>
    <w:rsid w:val="001C56E7"/>
    <w:rsid w:val="001C5C1B"/>
    <w:rsid w:val="001C7154"/>
    <w:rsid w:val="001C721F"/>
    <w:rsid w:val="001C7689"/>
    <w:rsid w:val="001C7C76"/>
    <w:rsid w:val="001D0FDC"/>
    <w:rsid w:val="001D1674"/>
    <w:rsid w:val="001D45B2"/>
    <w:rsid w:val="001D4690"/>
    <w:rsid w:val="001D4B57"/>
    <w:rsid w:val="001D51BA"/>
    <w:rsid w:val="001D53E7"/>
    <w:rsid w:val="001D6342"/>
    <w:rsid w:val="001D635E"/>
    <w:rsid w:val="001D6D53"/>
    <w:rsid w:val="001D73E1"/>
    <w:rsid w:val="001E12A1"/>
    <w:rsid w:val="001E16EE"/>
    <w:rsid w:val="001E2614"/>
    <w:rsid w:val="001E2F46"/>
    <w:rsid w:val="001E3BF1"/>
    <w:rsid w:val="001E43DB"/>
    <w:rsid w:val="001E4DE9"/>
    <w:rsid w:val="001E54AB"/>
    <w:rsid w:val="001E58E2"/>
    <w:rsid w:val="001E5B50"/>
    <w:rsid w:val="001E66DE"/>
    <w:rsid w:val="001E7AED"/>
    <w:rsid w:val="001E7CAE"/>
    <w:rsid w:val="001F1B69"/>
    <w:rsid w:val="001F25F1"/>
    <w:rsid w:val="001F3916"/>
    <w:rsid w:val="001F54C5"/>
    <w:rsid w:val="001F6627"/>
    <w:rsid w:val="001F662C"/>
    <w:rsid w:val="001F67C9"/>
    <w:rsid w:val="001F7074"/>
    <w:rsid w:val="001F70E0"/>
    <w:rsid w:val="001F7D22"/>
    <w:rsid w:val="00200490"/>
    <w:rsid w:val="00200804"/>
    <w:rsid w:val="00200CCF"/>
    <w:rsid w:val="002016A4"/>
    <w:rsid w:val="00201F3A"/>
    <w:rsid w:val="0020310E"/>
    <w:rsid w:val="00203143"/>
    <w:rsid w:val="002032D1"/>
    <w:rsid w:val="0020341E"/>
    <w:rsid w:val="00203F96"/>
    <w:rsid w:val="00204DC4"/>
    <w:rsid w:val="0020500C"/>
    <w:rsid w:val="002069B2"/>
    <w:rsid w:val="002074F7"/>
    <w:rsid w:val="00207BB2"/>
    <w:rsid w:val="00207FA3"/>
    <w:rsid w:val="00210450"/>
    <w:rsid w:val="00210656"/>
    <w:rsid w:val="00210800"/>
    <w:rsid w:val="00210F4A"/>
    <w:rsid w:val="002119BF"/>
    <w:rsid w:val="00211A15"/>
    <w:rsid w:val="00212779"/>
    <w:rsid w:val="0021352A"/>
    <w:rsid w:val="002141C7"/>
    <w:rsid w:val="0021438A"/>
    <w:rsid w:val="00214586"/>
    <w:rsid w:val="00214DA8"/>
    <w:rsid w:val="00215423"/>
    <w:rsid w:val="002158FA"/>
    <w:rsid w:val="00215F50"/>
    <w:rsid w:val="00216A11"/>
    <w:rsid w:val="00217462"/>
    <w:rsid w:val="00220600"/>
    <w:rsid w:val="002214E8"/>
    <w:rsid w:val="002220AA"/>
    <w:rsid w:val="002224DB"/>
    <w:rsid w:val="00222E6B"/>
    <w:rsid w:val="00222E82"/>
    <w:rsid w:val="002237AC"/>
    <w:rsid w:val="00223FCB"/>
    <w:rsid w:val="0022454A"/>
    <w:rsid w:val="0022473C"/>
    <w:rsid w:val="002250B1"/>
    <w:rsid w:val="002252C3"/>
    <w:rsid w:val="00225C54"/>
    <w:rsid w:val="002261AA"/>
    <w:rsid w:val="00226A27"/>
    <w:rsid w:val="00230765"/>
    <w:rsid w:val="00230D18"/>
    <w:rsid w:val="002319E4"/>
    <w:rsid w:val="00231FFC"/>
    <w:rsid w:val="002329A4"/>
    <w:rsid w:val="00232EB5"/>
    <w:rsid w:val="002337F8"/>
    <w:rsid w:val="00235632"/>
    <w:rsid w:val="00235731"/>
    <w:rsid w:val="00235872"/>
    <w:rsid w:val="00235F8E"/>
    <w:rsid w:val="00236560"/>
    <w:rsid w:val="00236871"/>
    <w:rsid w:val="00236925"/>
    <w:rsid w:val="002378E3"/>
    <w:rsid w:val="00237A0B"/>
    <w:rsid w:val="002402C6"/>
    <w:rsid w:val="00241559"/>
    <w:rsid w:val="002435B3"/>
    <w:rsid w:val="00244B52"/>
    <w:rsid w:val="00245311"/>
    <w:rsid w:val="002458EB"/>
    <w:rsid w:val="0024627D"/>
    <w:rsid w:val="00247B29"/>
    <w:rsid w:val="002500C8"/>
    <w:rsid w:val="0025147E"/>
    <w:rsid w:val="00251B63"/>
    <w:rsid w:val="00251D3E"/>
    <w:rsid w:val="002533AB"/>
    <w:rsid w:val="00254175"/>
    <w:rsid w:val="00255E52"/>
    <w:rsid w:val="002560C8"/>
    <w:rsid w:val="00256BF7"/>
    <w:rsid w:val="00257543"/>
    <w:rsid w:val="0025756E"/>
    <w:rsid w:val="002617E7"/>
    <w:rsid w:val="00262027"/>
    <w:rsid w:val="002629C1"/>
    <w:rsid w:val="00263C0B"/>
    <w:rsid w:val="00263D99"/>
    <w:rsid w:val="00263E93"/>
    <w:rsid w:val="00263F61"/>
    <w:rsid w:val="00264228"/>
    <w:rsid w:val="00264261"/>
    <w:rsid w:val="00264334"/>
    <w:rsid w:val="0026473E"/>
    <w:rsid w:val="002650BA"/>
    <w:rsid w:val="0026553B"/>
    <w:rsid w:val="00265A4F"/>
    <w:rsid w:val="00265B2A"/>
    <w:rsid w:val="00266214"/>
    <w:rsid w:val="00267726"/>
    <w:rsid w:val="00267C83"/>
    <w:rsid w:val="00270BE7"/>
    <w:rsid w:val="0027144F"/>
    <w:rsid w:val="00271813"/>
    <w:rsid w:val="00271F3A"/>
    <w:rsid w:val="00272DCA"/>
    <w:rsid w:val="00273278"/>
    <w:rsid w:val="00273339"/>
    <w:rsid w:val="0027369D"/>
    <w:rsid w:val="002737F4"/>
    <w:rsid w:val="00276648"/>
    <w:rsid w:val="002766F1"/>
    <w:rsid w:val="00276F72"/>
    <w:rsid w:val="00277016"/>
    <w:rsid w:val="002805F5"/>
    <w:rsid w:val="00280751"/>
    <w:rsid w:val="002808B9"/>
    <w:rsid w:val="00280DE9"/>
    <w:rsid w:val="00281162"/>
    <w:rsid w:val="0028280A"/>
    <w:rsid w:val="00283241"/>
    <w:rsid w:val="00283598"/>
    <w:rsid w:val="00283730"/>
    <w:rsid w:val="002838C9"/>
    <w:rsid w:val="00283E26"/>
    <w:rsid w:val="00284B59"/>
    <w:rsid w:val="00285DBE"/>
    <w:rsid w:val="0028641D"/>
    <w:rsid w:val="00286ACD"/>
    <w:rsid w:val="00286DB7"/>
    <w:rsid w:val="002870C3"/>
    <w:rsid w:val="00287838"/>
    <w:rsid w:val="00287A2A"/>
    <w:rsid w:val="002907B5"/>
    <w:rsid w:val="00291121"/>
    <w:rsid w:val="0029262A"/>
    <w:rsid w:val="002927CE"/>
    <w:rsid w:val="00292EB7"/>
    <w:rsid w:val="00295AA4"/>
    <w:rsid w:val="0029613D"/>
    <w:rsid w:val="00296227"/>
    <w:rsid w:val="002963E8"/>
    <w:rsid w:val="00296F44"/>
    <w:rsid w:val="0029777D"/>
    <w:rsid w:val="002A0004"/>
    <w:rsid w:val="002A045C"/>
    <w:rsid w:val="002A055E"/>
    <w:rsid w:val="002A09C7"/>
    <w:rsid w:val="002A0D13"/>
    <w:rsid w:val="002A0E2C"/>
    <w:rsid w:val="002A1D4E"/>
    <w:rsid w:val="002A2869"/>
    <w:rsid w:val="002A3D67"/>
    <w:rsid w:val="002A4FBE"/>
    <w:rsid w:val="002A578E"/>
    <w:rsid w:val="002A6524"/>
    <w:rsid w:val="002B2124"/>
    <w:rsid w:val="002B24D6"/>
    <w:rsid w:val="002B3BE3"/>
    <w:rsid w:val="002B4B8D"/>
    <w:rsid w:val="002B4F53"/>
    <w:rsid w:val="002B5995"/>
    <w:rsid w:val="002B67D3"/>
    <w:rsid w:val="002C2FEC"/>
    <w:rsid w:val="002C2FF1"/>
    <w:rsid w:val="002C3172"/>
    <w:rsid w:val="002C3351"/>
    <w:rsid w:val="002C3B51"/>
    <w:rsid w:val="002C41E6"/>
    <w:rsid w:val="002C5D74"/>
    <w:rsid w:val="002D071A"/>
    <w:rsid w:val="002D08F7"/>
    <w:rsid w:val="002D10CD"/>
    <w:rsid w:val="002D11FA"/>
    <w:rsid w:val="002D13F9"/>
    <w:rsid w:val="002D14BA"/>
    <w:rsid w:val="002D1B72"/>
    <w:rsid w:val="002D264B"/>
    <w:rsid w:val="002D2ABB"/>
    <w:rsid w:val="002D34B2"/>
    <w:rsid w:val="002D36EE"/>
    <w:rsid w:val="002D3BCB"/>
    <w:rsid w:val="002D48B0"/>
    <w:rsid w:val="002D49B6"/>
    <w:rsid w:val="002D4A98"/>
    <w:rsid w:val="002D54E1"/>
    <w:rsid w:val="002D5B37"/>
    <w:rsid w:val="002D6766"/>
    <w:rsid w:val="002D6B6C"/>
    <w:rsid w:val="002D7637"/>
    <w:rsid w:val="002D7805"/>
    <w:rsid w:val="002D7878"/>
    <w:rsid w:val="002E07E9"/>
    <w:rsid w:val="002E104B"/>
    <w:rsid w:val="002E17F2"/>
    <w:rsid w:val="002E1DEA"/>
    <w:rsid w:val="002E2089"/>
    <w:rsid w:val="002E2BD3"/>
    <w:rsid w:val="002E32DE"/>
    <w:rsid w:val="002E3A95"/>
    <w:rsid w:val="002E4411"/>
    <w:rsid w:val="002E48F2"/>
    <w:rsid w:val="002E5C7E"/>
    <w:rsid w:val="002E65DC"/>
    <w:rsid w:val="002E7CAE"/>
    <w:rsid w:val="002F0449"/>
    <w:rsid w:val="002F0558"/>
    <w:rsid w:val="002F0920"/>
    <w:rsid w:val="002F0B72"/>
    <w:rsid w:val="002F13E4"/>
    <w:rsid w:val="002F2771"/>
    <w:rsid w:val="002F37A9"/>
    <w:rsid w:val="002F38A8"/>
    <w:rsid w:val="002F45F2"/>
    <w:rsid w:val="002F55D3"/>
    <w:rsid w:val="002F5F92"/>
    <w:rsid w:val="002F720D"/>
    <w:rsid w:val="002F79D4"/>
    <w:rsid w:val="002F7FF3"/>
    <w:rsid w:val="003000EE"/>
    <w:rsid w:val="00300182"/>
    <w:rsid w:val="00300BD0"/>
    <w:rsid w:val="00301B52"/>
    <w:rsid w:val="00301CE6"/>
    <w:rsid w:val="0030256B"/>
    <w:rsid w:val="003032DD"/>
    <w:rsid w:val="00303E20"/>
    <w:rsid w:val="00304E8E"/>
    <w:rsid w:val="00304FC4"/>
    <w:rsid w:val="0030501F"/>
    <w:rsid w:val="0030545D"/>
    <w:rsid w:val="00305E24"/>
    <w:rsid w:val="0030676F"/>
    <w:rsid w:val="00306EB3"/>
    <w:rsid w:val="00307BA1"/>
    <w:rsid w:val="00310085"/>
    <w:rsid w:val="00310F04"/>
    <w:rsid w:val="00311702"/>
    <w:rsid w:val="00311761"/>
    <w:rsid w:val="00311E82"/>
    <w:rsid w:val="00313078"/>
    <w:rsid w:val="00313639"/>
    <w:rsid w:val="00313FD6"/>
    <w:rsid w:val="003143BD"/>
    <w:rsid w:val="00314B2F"/>
    <w:rsid w:val="003152AC"/>
    <w:rsid w:val="00315363"/>
    <w:rsid w:val="00317542"/>
    <w:rsid w:val="003203ED"/>
    <w:rsid w:val="0032061B"/>
    <w:rsid w:val="003215FC"/>
    <w:rsid w:val="0032239F"/>
    <w:rsid w:val="00322C9F"/>
    <w:rsid w:val="00323885"/>
    <w:rsid w:val="00324D23"/>
    <w:rsid w:val="0032666E"/>
    <w:rsid w:val="00327375"/>
    <w:rsid w:val="00327F17"/>
    <w:rsid w:val="00331461"/>
    <w:rsid w:val="00331751"/>
    <w:rsid w:val="003320A7"/>
    <w:rsid w:val="003326D6"/>
    <w:rsid w:val="003328D9"/>
    <w:rsid w:val="00334579"/>
    <w:rsid w:val="00334582"/>
    <w:rsid w:val="00334B05"/>
    <w:rsid w:val="00334FCC"/>
    <w:rsid w:val="003350CD"/>
    <w:rsid w:val="00335858"/>
    <w:rsid w:val="0033601D"/>
    <w:rsid w:val="00336B67"/>
    <w:rsid w:val="00336BDA"/>
    <w:rsid w:val="00336BE6"/>
    <w:rsid w:val="00337A1F"/>
    <w:rsid w:val="00337EA3"/>
    <w:rsid w:val="00342BD7"/>
    <w:rsid w:val="00342CC1"/>
    <w:rsid w:val="00343F8D"/>
    <w:rsid w:val="0034402C"/>
    <w:rsid w:val="00345127"/>
    <w:rsid w:val="003459CF"/>
    <w:rsid w:val="00346DB5"/>
    <w:rsid w:val="00346DEF"/>
    <w:rsid w:val="00346E54"/>
    <w:rsid w:val="00346E78"/>
    <w:rsid w:val="00346E7E"/>
    <w:rsid w:val="00346FDE"/>
    <w:rsid w:val="003477B1"/>
    <w:rsid w:val="00347C17"/>
    <w:rsid w:val="003500A7"/>
    <w:rsid w:val="003510AA"/>
    <w:rsid w:val="00352208"/>
    <w:rsid w:val="00353224"/>
    <w:rsid w:val="00353830"/>
    <w:rsid w:val="00353E5E"/>
    <w:rsid w:val="00353F05"/>
    <w:rsid w:val="003549C4"/>
    <w:rsid w:val="00356780"/>
    <w:rsid w:val="00357380"/>
    <w:rsid w:val="00357B74"/>
    <w:rsid w:val="00357F4D"/>
    <w:rsid w:val="003602D9"/>
    <w:rsid w:val="003604CE"/>
    <w:rsid w:val="00362E11"/>
    <w:rsid w:val="00363956"/>
    <w:rsid w:val="00364BE2"/>
    <w:rsid w:val="00365AA2"/>
    <w:rsid w:val="00365D14"/>
    <w:rsid w:val="003665B8"/>
    <w:rsid w:val="003701C4"/>
    <w:rsid w:val="00370684"/>
    <w:rsid w:val="00370E47"/>
    <w:rsid w:val="003725D3"/>
    <w:rsid w:val="00372AE4"/>
    <w:rsid w:val="003731BE"/>
    <w:rsid w:val="00373476"/>
    <w:rsid w:val="003740E4"/>
    <w:rsid w:val="003742AC"/>
    <w:rsid w:val="00374D1A"/>
    <w:rsid w:val="00375E52"/>
    <w:rsid w:val="00377CE1"/>
    <w:rsid w:val="00382A0F"/>
    <w:rsid w:val="00384073"/>
    <w:rsid w:val="0038461C"/>
    <w:rsid w:val="00385BF0"/>
    <w:rsid w:val="003901C5"/>
    <w:rsid w:val="003907DF"/>
    <w:rsid w:val="00392E0A"/>
    <w:rsid w:val="00393172"/>
    <w:rsid w:val="003939FF"/>
    <w:rsid w:val="003944A4"/>
    <w:rsid w:val="00394883"/>
    <w:rsid w:val="00395FA6"/>
    <w:rsid w:val="003966A0"/>
    <w:rsid w:val="003970F3"/>
    <w:rsid w:val="00397223"/>
    <w:rsid w:val="00397FC6"/>
    <w:rsid w:val="003A1405"/>
    <w:rsid w:val="003A2223"/>
    <w:rsid w:val="003A2A0F"/>
    <w:rsid w:val="003A2D44"/>
    <w:rsid w:val="003A2F46"/>
    <w:rsid w:val="003A3882"/>
    <w:rsid w:val="003A45A1"/>
    <w:rsid w:val="003A557E"/>
    <w:rsid w:val="003A5ABF"/>
    <w:rsid w:val="003A5ACD"/>
    <w:rsid w:val="003A5B0A"/>
    <w:rsid w:val="003A5FAE"/>
    <w:rsid w:val="003A6BAC"/>
    <w:rsid w:val="003A6F08"/>
    <w:rsid w:val="003A70A4"/>
    <w:rsid w:val="003A752A"/>
    <w:rsid w:val="003A7EF3"/>
    <w:rsid w:val="003B03A4"/>
    <w:rsid w:val="003B0588"/>
    <w:rsid w:val="003B0927"/>
    <w:rsid w:val="003B0CBD"/>
    <w:rsid w:val="003B159C"/>
    <w:rsid w:val="003B369F"/>
    <w:rsid w:val="003B36A3"/>
    <w:rsid w:val="003B49EC"/>
    <w:rsid w:val="003B5B70"/>
    <w:rsid w:val="003B64BB"/>
    <w:rsid w:val="003B64E2"/>
    <w:rsid w:val="003B7FE5"/>
    <w:rsid w:val="003C03CA"/>
    <w:rsid w:val="003C0DCB"/>
    <w:rsid w:val="003C105E"/>
    <w:rsid w:val="003C11C8"/>
    <w:rsid w:val="003C11D4"/>
    <w:rsid w:val="003C169C"/>
    <w:rsid w:val="003C1AC1"/>
    <w:rsid w:val="003C2702"/>
    <w:rsid w:val="003C2AEC"/>
    <w:rsid w:val="003C3261"/>
    <w:rsid w:val="003C338F"/>
    <w:rsid w:val="003C61A1"/>
    <w:rsid w:val="003C6298"/>
    <w:rsid w:val="003C66A5"/>
    <w:rsid w:val="003C6E1C"/>
    <w:rsid w:val="003C73CE"/>
    <w:rsid w:val="003C7806"/>
    <w:rsid w:val="003C7BB1"/>
    <w:rsid w:val="003D109F"/>
    <w:rsid w:val="003D1994"/>
    <w:rsid w:val="003D2478"/>
    <w:rsid w:val="003D3266"/>
    <w:rsid w:val="003D3C45"/>
    <w:rsid w:val="003D3E0E"/>
    <w:rsid w:val="003D478F"/>
    <w:rsid w:val="003D4D50"/>
    <w:rsid w:val="003D5B1F"/>
    <w:rsid w:val="003D6806"/>
    <w:rsid w:val="003D77F1"/>
    <w:rsid w:val="003E15FA"/>
    <w:rsid w:val="003E1AA6"/>
    <w:rsid w:val="003E4E12"/>
    <w:rsid w:val="003E55E4"/>
    <w:rsid w:val="003E5B7C"/>
    <w:rsid w:val="003E6D8D"/>
    <w:rsid w:val="003E6F02"/>
    <w:rsid w:val="003E6F61"/>
    <w:rsid w:val="003E6FE1"/>
    <w:rsid w:val="003E72B1"/>
    <w:rsid w:val="003E74E3"/>
    <w:rsid w:val="003E77BF"/>
    <w:rsid w:val="003F05C7"/>
    <w:rsid w:val="003F1246"/>
    <w:rsid w:val="003F28A0"/>
    <w:rsid w:val="003F2CD4"/>
    <w:rsid w:val="003F2E4C"/>
    <w:rsid w:val="003F35A4"/>
    <w:rsid w:val="003F3994"/>
    <w:rsid w:val="003F6BBE"/>
    <w:rsid w:val="003F71DA"/>
    <w:rsid w:val="004000E8"/>
    <w:rsid w:val="004005F5"/>
    <w:rsid w:val="00401520"/>
    <w:rsid w:val="00402E2B"/>
    <w:rsid w:val="00402FAE"/>
    <w:rsid w:val="00403CAC"/>
    <w:rsid w:val="00404A95"/>
    <w:rsid w:val="0040512B"/>
    <w:rsid w:val="00405346"/>
    <w:rsid w:val="00405CA5"/>
    <w:rsid w:val="00405EFB"/>
    <w:rsid w:val="00407CD3"/>
    <w:rsid w:val="00407FE7"/>
    <w:rsid w:val="00410134"/>
    <w:rsid w:val="00410978"/>
    <w:rsid w:val="00410B72"/>
    <w:rsid w:val="00410F18"/>
    <w:rsid w:val="00411358"/>
    <w:rsid w:val="0041263E"/>
    <w:rsid w:val="004135F1"/>
    <w:rsid w:val="00413A1F"/>
    <w:rsid w:val="00413AAC"/>
    <w:rsid w:val="00413E92"/>
    <w:rsid w:val="004140AC"/>
    <w:rsid w:val="00415313"/>
    <w:rsid w:val="00415ABA"/>
    <w:rsid w:val="004165F8"/>
    <w:rsid w:val="0041709E"/>
    <w:rsid w:val="004202D8"/>
    <w:rsid w:val="0042082A"/>
    <w:rsid w:val="00420CEB"/>
    <w:rsid w:val="00421105"/>
    <w:rsid w:val="0042188C"/>
    <w:rsid w:val="00422380"/>
    <w:rsid w:val="00422AA4"/>
    <w:rsid w:val="00422C0A"/>
    <w:rsid w:val="0042361C"/>
    <w:rsid w:val="00423EFC"/>
    <w:rsid w:val="0042417E"/>
    <w:rsid w:val="004242F4"/>
    <w:rsid w:val="00425049"/>
    <w:rsid w:val="004256A1"/>
    <w:rsid w:val="00425D27"/>
    <w:rsid w:val="00425D7C"/>
    <w:rsid w:val="00425FFF"/>
    <w:rsid w:val="00426257"/>
    <w:rsid w:val="004267A4"/>
    <w:rsid w:val="004267B7"/>
    <w:rsid w:val="00426AF8"/>
    <w:rsid w:val="00426EB3"/>
    <w:rsid w:val="00427248"/>
    <w:rsid w:val="00427351"/>
    <w:rsid w:val="00427A59"/>
    <w:rsid w:val="00427AEB"/>
    <w:rsid w:val="004308DE"/>
    <w:rsid w:val="00432E1F"/>
    <w:rsid w:val="00433904"/>
    <w:rsid w:val="00433A69"/>
    <w:rsid w:val="00433D10"/>
    <w:rsid w:val="00434079"/>
    <w:rsid w:val="00435E6A"/>
    <w:rsid w:val="00437289"/>
    <w:rsid w:val="00437447"/>
    <w:rsid w:val="00441682"/>
    <w:rsid w:val="00441A92"/>
    <w:rsid w:val="00442497"/>
    <w:rsid w:val="00442ED0"/>
    <w:rsid w:val="00442FCE"/>
    <w:rsid w:val="004431DC"/>
    <w:rsid w:val="0044418D"/>
    <w:rsid w:val="00444F56"/>
    <w:rsid w:val="00445CBF"/>
    <w:rsid w:val="00446488"/>
    <w:rsid w:val="004517AA"/>
    <w:rsid w:val="004520DA"/>
    <w:rsid w:val="00452CAC"/>
    <w:rsid w:val="004537E8"/>
    <w:rsid w:val="00453A6D"/>
    <w:rsid w:val="00454EFB"/>
    <w:rsid w:val="00455485"/>
    <w:rsid w:val="00455588"/>
    <w:rsid w:val="0045572A"/>
    <w:rsid w:val="004558B1"/>
    <w:rsid w:val="00455A47"/>
    <w:rsid w:val="0045688E"/>
    <w:rsid w:val="00457565"/>
    <w:rsid w:val="004579A1"/>
    <w:rsid w:val="00457B71"/>
    <w:rsid w:val="00457F47"/>
    <w:rsid w:val="0046078C"/>
    <w:rsid w:val="00461706"/>
    <w:rsid w:val="00461C6E"/>
    <w:rsid w:val="004620C7"/>
    <w:rsid w:val="00462D20"/>
    <w:rsid w:val="00464585"/>
    <w:rsid w:val="00464689"/>
    <w:rsid w:val="004652EA"/>
    <w:rsid w:val="00465C22"/>
    <w:rsid w:val="004669E2"/>
    <w:rsid w:val="00467E35"/>
    <w:rsid w:val="00467FB7"/>
    <w:rsid w:val="004708CD"/>
    <w:rsid w:val="00470C31"/>
    <w:rsid w:val="0047116E"/>
    <w:rsid w:val="00471DE0"/>
    <w:rsid w:val="004727E0"/>
    <w:rsid w:val="004734D0"/>
    <w:rsid w:val="0047362D"/>
    <w:rsid w:val="004736BD"/>
    <w:rsid w:val="004736D9"/>
    <w:rsid w:val="00473747"/>
    <w:rsid w:val="00474064"/>
    <w:rsid w:val="0047556B"/>
    <w:rsid w:val="00475AC4"/>
    <w:rsid w:val="00475E88"/>
    <w:rsid w:val="00475F77"/>
    <w:rsid w:val="00477768"/>
    <w:rsid w:val="004778F4"/>
    <w:rsid w:val="00480B80"/>
    <w:rsid w:val="00481024"/>
    <w:rsid w:val="00481721"/>
    <w:rsid w:val="00481B0F"/>
    <w:rsid w:val="004824E9"/>
    <w:rsid w:val="00482784"/>
    <w:rsid w:val="004833BD"/>
    <w:rsid w:val="0048425F"/>
    <w:rsid w:val="00484665"/>
    <w:rsid w:val="0048478B"/>
    <w:rsid w:val="00485AFC"/>
    <w:rsid w:val="00486747"/>
    <w:rsid w:val="00486C8A"/>
    <w:rsid w:val="00490BBE"/>
    <w:rsid w:val="00491FBA"/>
    <w:rsid w:val="00492112"/>
    <w:rsid w:val="0049268C"/>
    <w:rsid w:val="00492BC5"/>
    <w:rsid w:val="00492E24"/>
    <w:rsid w:val="00495B86"/>
    <w:rsid w:val="00495CB8"/>
    <w:rsid w:val="004964F1"/>
    <w:rsid w:val="0049675D"/>
    <w:rsid w:val="00497A8F"/>
    <w:rsid w:val="004A0500"/>
    <w:rsid w:val="004A0F3E"/>
    <w:rsid w:val="004A16BC"/>
    <w:rsid w:val="004A188D"/>
    <w:rsid w:val="004A2459"/>
    <w:rsid w:val="004A2B12"/>
    <w:rsid w:val="004A2B94"/>
    <w:rsid w:val="004A4D49"/>
    <w:rsid w:val="004A5A12"/>
    <w:rsid w:val="004A62BF"/>
    <w:rsid w:val="004A641A"/>
    <w:rsid w:val="004A7C20"/>
    <w:rsid w:val="004A7C4B"/>
    <w:rsid w:val="004B1932"/>
    <w:rsid w:val="004B26E0"/>
    <w:rsid w:val="004B6F6A"/>
    <w:rsid w:val="004B7C0C"/>
    <w:rsid w:val="004B7F3F"/>
    <w:rsid w:val="004C09D5"/>
    <w:rsid w:val="004C1C4F"/>
    <w:rsid w:val="004C2040"/>
    <w:rsid w:val="004C26D9"/>
    <w:rsid w:val="004C2A08"/>
    <w:rsid w:val="004C2C56"/>
    <w:rsid w:val="004C3202"/>
    <w:rsid w:val="004C33BC"/>
    <w:rsid w:val="004C344A"/>
    <w:rsid w:val="004C3898"/>
    <w:rsid w:val="004C38EC"/>
    <w:rsid w:val="004C3AA1"/>
    <w:rsid w:val="004C3E5F"/>
    <w:rsid w:val="004C438E"/>
    <w:rsid w:val="004C5BF2"/>
    <w:rsid w:val="004C5FC9"/>
    <w:rsid w:val="004C704D"/>
    <w:rsid w:val="004D00B7"/>
    <w:rsid w:val="004D08F2"/>
    <w:rsid w:val="004D12FB"/>
    <w:rsid w:val="004D16F6"/>
    <w:rsid w:val="004D36B1"/>
    <w:rsid w:val="004D4374"/>
    <w:rsid w:val="004D4CF2"/>
    <w:rsid w:val="004D5108"/>
    <w:rsid w:val="004D5620"/>
    <w:rsid w:val="004D68AA"/>
    <w:rsid w:val="004D75BD"/>
    <w:rsid w:val="004D7708"/>
    <w:rsid w:val="004D7C7F"/>
    <w:rsid w:val="004D7EBD"/>
    <w:rsid w:val="004E070E"/>
    <w:rsid w:val="004E09D5"/>
    <w:rsid w:val="004E0F7F"/>
    <w:rsid w:val="004E1B72"/>
    <w:rsid w:val="004E2007"/>
    <w:rsid w:val="004E243B"/>
    <w:rsid w:val="004E2680"/>
    <w:rsid w:val="004E28F9"/>
    <w:rsid w:val="004E354A"/>
    <w:rsid w:val="004E43DA"/>
    <w:rsid w:val="004E462E"/>
    <w:rsid w:val="004E465C"/>
    <w:rsid w:val="004E535B"/>
    <w:rsid w:val="004E56DC"/>
    <w:rsid w:val="004E5FC6"/>
    <w:rsid w:val="004E6111"/>
    <w:rsid w:val="004E6727"/>
    <w:rsid w:val="004E6C99"/>
    <w:rsid w:val="004E76F4"/>
    <w:rsid w:val="004E7B9C"/>
    <w:rsid w:val="004F0B4E"/>
    <w:rsid w:val="004F0B6C"/>
    <w:rsid w:val="004F2078"/>
    <w:rsid w:val="004F2FFA"/>
    <w:rsid w:val="004F4905"/>
    <w:rsid w:val="004F4DA3"/>
    <w:rsid w:val="004F514C"/>
    <w:rsid w:val="004F657C"/>
    <w:rsid w:val="004F772A"/>
    <w:rsid w:val="00500E2A"/>
    <w:rsid w:val="00501065"/>
    <w:rsid w:val="00501221"/>
    <w:rsid w:val="00501430"/>
    <w:rsid w:val="00501597"/>
    <w:rsid w:val="00502F7F"/>
    <w:rsid w:val="00503068"/>
    <w:rsid w:val="00506557"/>
    <w:rsid w:val="005065BB"/>
    <w:rsid w:val="0050677A"/>
    <w:rsid w:val="00507D72"/>
    <w:rsid w:val="00507D81"/>
    <w:rsid w:val="005100CD"/>
    <w:rsid w:val="00510460"/>
    <w:rsid w:val="005108D8"/>
    <w:rsid w:val="005116F9"/>
    <w:rsid w:val="00512319"/>
    <w:rsid w:val="005152AA"/>
    <w:rsid w:val="005153A7"/>
    <w:rsid w:val="0051565E"/>
    <w:rsid w:val="00515A16"/>
    <w:rsid w:val="00516D0F"/>
    <w:rsid w:val="005202C2"/>
    <w:rsid w:val="005207A5"/>
    <w:rsid w:val="005208C8"/>
    <w:rsid w:val="0052118E"/>
    <w:rsid w:val="005219CF"/>
    <w:rsid w:val="00521E82"/>
    <w:rsid w:val="00523D11"/>
    <w:rsid w:val="00524339"/>
    <w:rsid w:val="00530F1D"/>
    <w:rsid w:val="0053271A"/>
    <w:rsid w:val="00533E74"/>
    <w:rsid w:val="00533E89"/>
    <w:rsid w:val="005345D9"/>
    <w:rsid w:val="00534B59"/>
    <w:rsid w:val="005360A3"/>
    <w:rsid w:val="0053642E"/>
    <w:rsid w:val="00536759"/>
    <w:rsid w:val="00536924"/>
    <w:rsid w:val="00537C62"/>
    <w:rsid w:val="005413A2"/>
    <w:rsid w:val="00542500"/>
    <w:rsid w:val="0054359B"/>
    <w:rsid w:val="005442B3"/>
    <w:rsid w:val="0054448C"/>
    <w:rsid w:val="00546970"/>
    <w:rsid w:val="00547122"/>
    <w:rsid w:val="0055116B"/>
    <w:rsid w:val="00551AE7"/>
    <w:rsid w:val="00551B00"/>
    <w:rsid w:val="00551EA6"/>
    <w:rsid w:val="00552AEB"/>
    <w:rsid w:val="00552BDB"/>
    <w:rsid w:val="0055355F"/>
    <w:rsid w:val="00554E19"/>
    <w:rsid w:val="005551B1"/>
    <w:rsid w:val="005562D9"/>
    <w:rsid w:val="00556C80"/>
    <w:rsid w:val="00557238"/>
    <w:rsid w:val="00557B1B"/>
    <w:rsid w:val="00557B81"/>
    <w:rsid w:val="0056033F"/>
    <w:rsid w:val="00560387"/>
    <w:rsid w:val="005611FF"/>
    <w:rsid w:val="0056121F"/>
    <w:rsid w:val="005617F9"/>
    <w:rsid w:val="005633EF"/>
    <w:rsid w:val="00563E36"/>
    <w:rsid w:val="00564BBE"/>
    <w:rsid w:val="00566F64"/>
    <w:rsid w:val="005676C9"/>
    <w:rsid w:val="00571B89"/>
    <w:rsid w:val="00572505"/>
    <w:rsid w:val="00573902"/>
    <w:rsid w:val="005767D5"/>
    <w:rsid w:val="005772CB"/>
    <w:rsid w:val="005808C8"/>
    <w:rsid w:val="00580924"/>
    <w:rsid w:val="00580A1E"/>
    <w:rsid w:val="00580B73"/>
    <w:rsid w:val="00581B81"/>
    <w:rsid w:val="0058245B"/>
    <w:rsid w:val="00582514"/>
    <w:rsid w:val="00582809"/>
    <w:rsid w:val="00583343"/>
    <w:rsid w:val="00583D75"/>
    <w:rsid w:val="005844E8"/>
    <w:rsid w:val="00584736"/>
    <w:rsid w:val="005859B9"/>
    <w:rsid w:val="00586C92"/>
    <w:rsid w:val="00586EA8"/>
    <w:rsid w:val="0058726E"/>
    <w:rsid w:val="00587562"/>
    <w:rsid w:val="0058798C"/>
    <w:rsid w:val="005900FA"/>
    <w:rsid w:val="005925CE"/>
    <w:rsid w:val="00592A2F"/>
    <w:rsid w:val="00592EB8"/>
    <w:rsid w:val="005935A4"/>
    <w:rsid w:val="00593FFC"/>
    <w:rsid w:val="005948C2"/>
    <w:rsid w:val="00594BE8"/>
    <w:rsid w:val="00595655"/>
    <w:rsid w:val="00595DCA"/>
    <w:rsid w:val="005962AA"/>
    <w:rsid w:val="0059707C"/>
    <w:rsid w:val="00597367"/>
    <w:rsid w:val="0059779B"/>
    <w:rsid w:val="00597FB2"/>
    <w:rsid w:val="005A0AE4"/>
    <w:rsid w:val="005A13CC"/>
    <w:rsid w:val="005A185B"/>
    <w:rsid w:val="005A209A"/>
    <w:rsid w:val="005A3C19"/>
    <w:rsid w:val="005A5398"/>
    <w:rsid w:val="005A6181"/>
    <w:rsid w:val="005A662D"/>
    <w:rsid w:val="005A7891"/>
    <w:rsid w:val="005B049A"/>
    <w:rsid w:val="005B1409"/>
    <w:rsid w:val="005B2922"/>
    <w:rsid w:val="005B2A0D"/>
    <w:rsid w:val="005B3157"/>
    <w:rsid w:val="005B35D7"/>
    <w:rsid w:val="005B392A"/>
    <w:rsid w:val="005B3AA3"/>
    <w:rsid w:val="005B3D06"/>
    <w:rsid w:val="005B4387"/>
    <w:rsid w:val="005B6758"/>
    <w:rsid w:val="005B69F1"/>
    <w:rsid w:val="005B6F83"/>
    <w:rsid w:val="005B7898"/>
    <w:rsid w:val="005C1794"/>
    <w:rsid w:val="005C20A9"/>
    <w:rsid w:val="005C26C1"/>
    <w:rsid w:val="005C2765"/>
    <w:rsid w:val="005C2D0C"/>
    <w:rsid w:val="005C2FF2"/>
    <w:rsid w:val="005C30B9"/>
    <w:rsid w:val="005C349D"/>
    <w:rsid w:val="005C355D"/>
    <w:rsid w:val="005C3B50"/>
    <w:rsid w:val="005C4345"/>
    <w:rsid w:val="005C4348"/>
    <w:rsid w:val="005C526A"/>
    <w:rsid w:val="005C74FB"/>
    <w:rsid w:val="005C77AE"/>
    <w:rsid w:val="005C7EB9"/>
    <w:rsid w:val="005D0AB4"/>
    <w:rsid w:val="005D125D"/>
    <w:rsid w:val="005D1602"/>
    <w:rsid w:val="005D1DF5"/>
    <w:rsid w:val="005D237F"/>
    <w:rsid w:val="005D24C1"/>
    <w:rsid w:val="005D28C9"/>
    <w:rsid w:val="005D2B9D"/>
    <w:rsid w:val="005D3EE8"/>
    <w:rsid w:val="005D4404"/>
    <w:rsid w:val="005D52A5"/>
    <w:rsid w:val="005D7998"/>
    <w:rsid w:val="005E0C10"/>
    <w:rsid w:val="005E19B2"/>
    <w:rsid w:val="005E1D86"/>
    <w:rsid w:val="005E1E2E"/>
    <w:rsid w:val="005E1E55"/>
    <w:rsid w:val="005E385F"/>
    <w:rsid w:val="005E399E"/>
    <w:rsid w:val="005E43F5"/>
    <w:rsid w:val="005E4C4C"/>
    <w:rsid w:val="005E5B81"/>
    <w:rsid w:val="005E6369"/>
    <w:rsid w:val="005E65EC"/>
    <w:rsid w:val="005E6BA4"/>
    <w:rsid w:val="005E7661"/>
    <w:rsid w:val="005E78E1"/>
    <w:rsid w:val="005F1897"/>
    <w:rsid w:val="005F2CB1"/>
    <w:rsid w:val="005F2F81"/>
    <w:rsid w:val="005F3025"/>
    <w:rsid w:val="005F426C"/>
    <w:rsid w:val="005F618C"/>
    <w:rsid w:val="005F668B"/>
    <w:rsid w:val="005F70BD"/>
    <w:rsid w:val="005F7340"/>
    <w:rsid w:val="00600603"/>
    <w:rsid w:val="00600F0E"/>
    <w:rsid w:val="00601DEB"/>
    <w:rsid w:val="0060283C"/>
    <w:rsid w:val="00602BC0"/>
    <w:rsid w:val="00602C92"/>
    <w:rsid w:val="006033D4"/>
    <w:rsid w:val="00603F45"/>
    <w:rsid w:val="006045BC"/>
    <w:rsid w:val="00604F14"/>
    <w:rsid w:val="00605B15"/>
    <w:rsid w:val="00605E63"/>
    <w:rsid w:val="00605F25"/>
    <w:rsid w:val="00606039"/>
    <w:rsid w:val="00606057"/>
    <w:rsid w:val="00606D46"/>
    <w:rsid w:val="0061016D"/>
    <w:rsid w:val="006104E4"/>
    <w:rsid w:val="006106E5"/>
    <w:rsid w:val="00610925"/>
    <w:rsid w:val="00611AAE"/>
    <w:rsid w:val="00611B83"/>
    <w:rsid w:val="00611B97"/>
    <w:rsid w:val="00612965"/>
    <w:rsid w:val="00613257"/>
    <w:rsid w:val="00615171"/>
    <w:rsid w:val="00616006"/>
    <w:rsid w:val="00616D6A"/>
    <w:rsid w:val="0062012E"/>
    <w:rsid w:val="006202C0"/>
    <w:rsid w:val="0062091D"/>
    <w:rsid w:val="00620A71"/>
    <w:rsid w:val="00620D80"/>
    <w:rsid w:val="006212D0"/>
    <w:rsid w:val="00621552"/>
    <w:rsid w:val="0062220D"/>
    <w:rsid w:val="0062347D"/>
    <w:rsid w:val="006234A6"/>
    <w:rsid w:val="00623551"/>
    <w:rsid w:val="006257C0"/>
    <w:rsid w:val="00625A99"/>
    <w:rsid w:val="0062606D"/>
    <w:rsid w:val="00627052"/>
    <w:rsid w:val="00630001"/>
    <w:rsid w:val="00630B5E"/>
    <w:rsid w:val="006311B3"/>
    <w:rsid w:val="00631BD4"/>
    <w:rsid w:val="0063284C"/>
    <w:rsid w:val="00636111"/>
    <w:rsid w:val="00636398"/>
    <w:rsid w:val="00636781"/>
    <w:rsid w:val="006368D3"/>
    <w:rsid w:val="00636C26"/>
    <w:rsid w:val="006377EC"/>
    <w:rsid w:val="00640403"/>
    <w:rsid w:val="00640CF2"/>
    <w:rsid w:val="0064151F"/>
    <w:rsid w:val="00641533"/>
    <w:rsid w:val="00641742"/>
    <w:rsid w:val="00641748"/>
    <w:rsid w:val="00641F5F"/>
    <w:rsid w:val="0064208D"/>
    <w:rsid w:val="00642FE0"/>
    <w:rsid w:val="00643475"/>
    <w:rsid w:val="0064396A"/>
    <w:rsid w:val="006461EA"/>
    <w:rsid w:val="0064624E"/>
    <w:rsid w:val="00647442"/>
    <w:rsid w:val="00647D8B"/>
    <w:rsid w:val="0065042A"/>
    <w:rsid w:val="00650AB9"/>
    <w:rsid w:val="00651A81"/>
    <w:rsid w:val="00652524"/>
    <w:rsid w:val="00652A41"/>
    <w:rsid w:val="00653F9E"/>
    <w:rsid w:val="006542C4"/>
    <w:rsid w:val="006552FE"/>
    <w:rsid w:val="00655733"/>
    <w:rsid w:val="00655ACD"/>
    <w:rsid w:val="0065687D"/>
    <w:rsid w:val="00656A92"/>
    <w:rsid w:val="00656DC9"/>
    <w:rsid w:val="00656DDE"/>
    <w:rsid w:val="0065743C"/>
    <w:rsid w:val="006574B0"/>
    <w:rsid w:val="00657762"/>
    <w:rsid w:val="0066011D"/>
    <w:rsid w:val="006607C0"/>
    <w:rsid w:val="0066096D"/>
    <w:rsid w:val="006611AA"/>
    <w:rsid w:val="006613A6"/>
    <w:rsid w:val="006627A2"/>
    <w:rsid w:val="006634E6"/>
    <w:rsid w:val="00663F04"/>
    <w:rsid w:val="0066400B"/>
    <w:rsid w:val="00664157"/>
    <w:rsid w:val="006652CA"/>
    <w:rsid w:val="006655EE"/>
    <w:rsid w:val="00665851"/>
    <w:rsid w:val="00666DE2"/>
    <w:rsid w:val="00667EE7"/>
    <w:rsid w:val="006702BE"/>
    <w:rsid w:val="0067055F"/>
    <w:rsid w:val="0067057C"/>
    <w:rsid w:val="00670922"/>
    <w:rsid w:val="00670BE1"/>
    <w:rsid w:val="006711E7"/>
    <w:rsid w:val="0067218F"/>
    <w:rsid w:val="00673821"/>
    <w:rsid w:val="00673F32"/>
    <w:rsid w:val="006741F2"/>
    <w:rsid w:val="00674A0F"/>
    <w:rsid w:val="00674AE8"/>
    <w:rsid w:val="00674CC3"/>
    <w:rsid w:val="00675317"/>
    <w:rsid w:val="00675620"/>
    <w:rsid w:val="00675C72"/>
    <w:rsid w:val="006771F9"/>
    <w:rsid w:val="006776D7"/>
    <w:rsid w:val="00677B02"/>
    <w:rsid w:val="00677B34"/>
    <w:rsid w:val="00680735"/>
    <w:rsid w:val="00681003"/>
    <w:rsid w:val="006817C9"/>
    <w:rsid w:val="00682D71"/>
    <w:rsid w:val="00682FF0"/>
    <w:rsid w:val="00683ECE"/>
    <w:rsid w:val="0068455A"/>
    <w:rsid w:val="0068551D"/>
    <w:rsid w:val="00686711"/>
    <w:rsid w:val="00686A43"/>
    <w:rsid w:val="00687057"/>
    <w:rsid w:val="006906F7"/>
    <w:rsid w:val="00690D50"/>
    <w:rsid w:val="00691A09"/>
    <w:rsid w:val="00692DB5"/>
    <w:rsid w:val="00692FB9"/>
    <w:rsid w:val="00693FBE"/>
    <w:rsid w:val="006948D5"/>
    <w:rsid w:val="006959D1"/>
    <w:rsid w:val="00695FC2"/>
    <w:rsid w:val="00696949"/>
    <w:rsid w:val="00697052"/>
    <w:rsid w:val="00697D96"/>
    <w:rsid w:val="006A03F0"/>
    <w:rsid w:val="006A0C1C"/>
    <w:rsid w:val="006A1049"/>
    <w:rsid w:val="006A40E1"/>
    <w:rsid w:val="006A46FB"/>
    <w:rsid w:val="006A5E28"/>
    <w:rsid w:val="006A6531"/>
    <w:rsid w:val="006A697B"/>
    <w:rsid w:val="006A7778"/>
    <w:rsid w:val="006A7AFF"/>
    <w:rsid w:val="006B00A5"/>
    <w:rsid w:val="006B0226"/>
    <w:rsid w:val="006B032C"/>
    <w:rsid w:val="006B042B"/>
    <w:rsid w:val="006B04DC"/>
    <w:rsid w:val="006B068E"/>
    <w:rsid w:val="006B08EC"/>
    <w:rsid w:val="006B1816"/>
    <w:rsid w:val="006B2099"/>
    <w:rsid w:val="006B2458"/>
    <w:rsid w:val="006B2EB5"/>
    <w:rsid w:val="006B36A5"/>
    <w:rsid w:val="006B4210"/>
    <w:rsid w:val="006B50CF"/>
    <w:rsid w:val="006B7222"/>
    <w:rsid w:val="006C03B8"/>
    <w:rsid w:val="006C0ADC"/>
    <w:rsid w:val="006C0B50"/>
    <w:rsid w:val="006C12B5"/>
    <w:rsid w:val="006C3605"/>
    <w:rsid w:val="006C5686"/>
    <w:rsid w:val="006C5EC9"/>
    <w:rsid w:val="006C6059"/>
    <w:rsid w:val="006C6985"/>
    <w:rsid w:val="006C698A"/>
    <w:rsid w:val="006C6F21"/>
    <w:rsid w:val="006C7522"/>
    <w:rsid w:val="006D0AF0"/>
    <w:rsid w:val="006D2E2F"/>
    <w:rsid w:val="006D42B7"/>
    <w:rsid w:val="006D4938"/>
    <w:rsid w:val="006D4AFB"/>
    <w:rsid w:val="006D4D66"/>
    <w:rsid w:val="006D634D"/>
    <w:rsid w:val="006D6F08"/>
    <w:rsid w:val="006D787D"/>
    <w:rsid w:val="006E062C"/>
    <w:rsid w:val="006E1C82"/>
    <w:rsid w:val="006E28B7"/>
    <w:rsid w:val="006E2A9B"/>
    <w:rsid w:val="006E3310"/>
    <w:rsid w:val="006E360A"/>
    <w:rsid w:val="006E3703"/>
    <w:rsid w:val="006E4685"/>
    <w:rsid w:val="006E4D53"/>
    <w:rsid w:val="006E4E39"/>
    <w:rsid w:val="006E54BF"/>
    <w:rsid w:val="006E565E"/>
    <w:rsid w:val="006E56F0"/>
    <w:rsid w:val="006E673D"/>
    <w:rsid w:val="006E7D3B"/>
    <w:rsid w:val="006F19AA"/>
    <w:rsid w:val="006F1B70"/>
    <w:rsid w:val="006F1C9B"/>
    <w:rsid w:val="006F341D"/>
    <w:rsid w:val="006F3A4D"/>
    <w:rsid w:val="006F3CDE"/>
    <w:rsid w:val="006F52F3"/>
    <w:rsid w:val="006F581A"/>
    <w:rsid w:val="006F58D4"/>
    <w:rsid w:val="006F5E8D"/>
    <w:rsid w:val="006F6582"/>
    <w:rsid w:val="00700379"/>
    <w:rsid w:val="007007FC"/>
    <w:rsid w:val="00701636"/>
    <w:rsid w:val="0070346E"/>
    <w:rsid w:val="007037CF"/>
    <w:rsid w:val="00704EDB"/>
    <w:rsid w:val="00705844"/>
    <w:rsid w:val="00705A21"/>
    <w:rsid w:val="00705C79"/>
    <w:rsid w:val="00706101"/>
    <w:rsid w:val="0070699C"/>
    <w:rsid w:val="00706AE6"/>
    <w:rsid w:val="00707072"/>
    <w:rsid w:val="007072D8"/>
    <w:rsid w:val="00707D61"/>
    <w:rsid w:val="00710721"/>
    <w:rsid w:val="00712287"/>
    <w:rsid w:val="00712772"/>
    <w:rsid w:val="00712DCA"/>
    <w:rsid w:val="007148D3"/>
    <w:rsid w:val="00715824"/>
    <w:rsid w:val="007159AF"/>
    <w:rsid w:val="00715B9A"/>
    <w:rsid w:val="00716445"/>
    <w:rsid w:val="00716995"/>
    <w:rsid w:val="007175FC"/>
    <w:rsid w:val="00717E2B"/>
    <w:rsid w:val="00720E81"/>
    <w:rsid w:val="00721B32"/>
    <w:rsid w:val="00721E79"/>
    <w:rsid w:val="00724B5A"/>
    <w:rsid w:val="007257D0"/>
    <w:rsid w:val="00726860"/>
    <w:rsid w:val="00726EA6"/>
    <w:rsid w:val="00727208"/>
    <w:rsid w:val="00727680"/>
    <w:rsid w:val="00727CE1"/>
    <w:rsid w:val="00727DFE"/>
    <w:rsid w:val="007310D3"/>
    <w:rsid w:val="007314BB"/>
    <w:rsid w:val="00732B2D"/>
    <w:rsid w:val="007348B1"/>
    <w:rsid w:val="007352FC"/>
    <w:rsid w:val="00735605"/>
    <w:rsid w:val="0073596B"/>
    <w:rsid w:val="007362A6"/>
    <w:rsid w:val="00736D7D"/>
    <w:rsid w:val="007404A2"/>
    <w:rsid w:val="00740E58"/>
    <w:rsid w:val="00741479"/>
    <w:rsid w:val="00741502"/>
    <w:rsid w:val="00741A4B"/>
    <w:rsid w:val="00741B7C"/>
    <w:rsid w:val="00741C6B"/>
    <w:rsid w:val="00741F47"/>
    <w:rsid w:val="007422F7"/>
    <w:rsid w:val="00743CB0"/>
    <w:rsid w:val="007445A0"/>
    <w:rsid w:val="0074465C"/>
    <w:rsid w:val="0074524B"/>
    <w:rsid w:val="0074643D"/>
    <w:rsid w:val="00747D8B"/>
    <w:rsid w:val="0075055A"/>
    <w:rsid w:val="00751228"/>
    <w:rsid w:val="0075248D"/>
    <w:rsid w:val="00753E45"/>
    <w:rsid w:val="007549DD"/>
    <w:rsid w:val="0075574C"/>
    <w:rsid w:val="007557FD"/>
    <w:rsid w:val="007571E1"/>
    <w:rsid w:val="007604B2"/>
    <w:rsid w:val="00760573"/>
    <w:rsid w:val="00760D12"/>
    <w:rsid w:val="00760E08"/>
    <w:rsid w:val="00761317"/>
    <w:rsid w:val="00761936"/>
    <w:rsid w:val="00763640"/>
    <w:rsid w:val="00765281"/>
    <w:rsid w:val="00765793"/>
    <w:rsid w:val="00766675"/>
    <w:rsid w:val="00766BAD"/>
    <w:rsid w:val="00766DD8"/>
    <w:rsid w:val="00770A0D"/>
    <w:rsid w:val="00770B86"/>
    <w:rsid w:val="00771658"/>
    <w:rsid w:val="007722BE"/>
    <w:rsid w:val="007729A2"/>
    <w:rsid w:val="007747B3"/>
    <w:rsid w:val="00774CA2"/>
    <w:rsid w:val="00774D09"/>
    <w:rsid w:val="007753F5"/>
    <w:rsid w:val="007755F2"/>
    <w:rsid w:val="00776971"/>
    <w:rsid w:val="00777FC1"/>
    <w:rsid w:val="00780952"/>
    <w:rsid w:val="00780A80"/>
    <w:rsid w:val="00780B73"/>
    <w:rsid w:val="0078177E"/>
    <w:rsid w:val="00781E56"/>
    <w:rsid w:val="0078251C"/>
    <w:rsid w:val="0078275F"/>
    <w:rsid w:val="0078304C"/>
    <w:rsid w:val="0078343E"/>
    <w:rsid w:val="00783673"/>
    <w:rsid w:val="00783733"/>
    <w:rsid w:val="00783758"/>
    <w:rsid w:val="00784FB3"/>
    <w:rsid w:val="0078511C"/>
    <w:rsid w:val="007852C3"/>
    <w:rsid w:val="00785490"/>
    <w:rsid w:val="0078692A"/>
    <w:rsid w:val="007902E4"/>
    <w:rsid w:val="007916D7"/>
    <w:rsid w:val="007922EE"/>
    <w:rsid w:val="007925EA"/>
    <w:rsid w:val="0079284C"/>
    <w:rsid w:val="007935CF"/>
    <w:rsid w:val="00793CD8"/>
    <w:rsid w:val="00794552"/>
    <w:rsid w:val="00794587"/>
    <w:rsid w:val="00795285"/>
    <w:rsid w:val="00795C92"/>
    <w:rsid w:val="00796231"/>
    <w:rsid w:val="00797173"/>
    <w:rsid w:val="007A1BF2"/>
    <w:rsid w:val="007A1CB3"/>
    <w:rsid w:val="007A2CDB"/>
    <w:rsid w:val="007A2F08"/>
    <w:rsid w:val="007A306F"/>
    <w:rsid w:val="007A43A6"/>
    <w:rsid w:val="007A44B6"/>
    <w:rsid w:val="007A58A6"/>
    <w:rsid w:val="007A5B77"/>
    <w:rsid w:val="007B15D9"/>
    <w:rsid w:val="007B1863"/>
    <w:rsid w:val="007B1DDE"/>
    <w:rsid w:val="007B23C8"/>
    <w:rsid w:val="007B2806"/>
    <w:rsid w:val="007B2880"/>
    <w:rsid w:val="007B2FFD"/>
    <w:rsid w:val="007B3D2D"/>
    <w:rsid w:val="007B4323"/>
    <w:rsid w:val="007B43DD"/>
    <w:rsid w:val="007B4C3B"/>
    <w:rsid w:val="007B4EAD"/>
    <w:rsid w:val="007B50AE"/>
    <w:rsid w:val="007B51DF"/>
    <w:rsid w:val="007B5864"/>
    <w:rsid w:val="007B6653"/>
    <w:rsid w:val="007C00E2"/>
    <w:rsid w:val="007C01E1"/>
    <w:rsid w:val="007C0320"/>
    <w:rsid w:val="007C05DD"/>
    <w:rsid w:val="007C1253"/>
    <w:rsid w:val="007C1459"/>
    <w:rsid w:val="007C19DB"/>
    <w:rsid w:val="007C28F5"/>
    <w:rsid w:val="007C3D18"/>
    <w:rsid w:val="007C407B"/>
    <w:rsid w:val="007C4320"/>
    <w:rsid w:val="007C4455"/>
    <w:rsid w:val="007C5B8F"/>
    <w:rsid w:val="007C60BF"/>
    <w:rsid w:val="007C6A07"/>
    <w:rsid w:val="007C6E73"/>
    <w:rsid w:val="007C75A1"/>
    <w:rsid w:val="007C77A5"/>
    <w:rsid w:val="007D04E5"/>
    <w:rsid w:val="007D2007"/>
    <w:rsid w:val="007D3BE4"/>
    <w:rsid w:val="007D4B37"/>
    <w:rsid w:val="007D4E37"/>
    <w:rsid w:val="007D58A6"/>
    <w:rsid w:val="007D5901"/>
    <w:rsid w:val="007D5D55"/>
    <w:rsid w:val="007D6C61"/>
    <w:rsid w:val="007D7526"/>
    <w:rsid w:val="007E0EC9"/>
    <w:rsid w:val="007E1CED"/>
    <w:rsid w:val="007E2413"/>
    <w:rsid w:val="007E3500"/>
    <w:rsid w:val="007E3936"/>
    <w:rsid w:val="007E3A02"/>
    <w:rsid w:val="007E4610"/>
    <w:rsid w:val="007E4715"/>
    <w:rsid w:val="007E505B"/>
    <w:rsid w:val="007E5FF8"/>
    <w:rsid w:val="007E7091"/>
    <w:rsid w:val="007E7EF3"/>
    <w:rsid w:val="007F08FD"/>
    <w:rsid w:val="007F23BB"/>
    <w:rsid w:val="007F29EC"/>
    <w:rsid w:val="007F2F8A"/>
    <w:rsid w:val="007F31B0"/>
    <w:rsid w:val="007F33CF"/>
    <w:rsid w:val="007F350B"/>
    <w:rsid w:val="007F3AB2"/>
    <w:rsid w:val="007F3E3E"/>
    <w:rsid w:val="007F4F64"/>
    <w:rsid w:val="007F568C"/>
    <w:rsid w:val="007F5734"/>
    <w:rsid w:val="007F5D0A"/>
    <w:rsid w:val="007F618E"/>
    <w:rsid w:val="008003EF"/>
    <w:rsid w:val="00800586"/>
    <w:rsid w:val="00800908"/>
    <w:rsid w:val="00801A77"/>
    <w:rsid w:val="0080211B"/>
    <w:rsid w:val="00802292"/>
    <w:rsid w:val="00803B79"/>
    <w:rsid w:val="00803FAE"/>
    <w:rsid w:val="008042BC"/>
    <w:rsid w:val="008043FE"/>
    <w:rsid w:val="008044AB"/>
    <w:rsid w:val="008044BE"/>
    <w:rsid w:val="0080488F"/>
    <w:rsid w:val="00804AA1"/>
    <w:rsid w:val="00805652"/>
    <w:rsid w:val="008056F2"/>
    <w:rsid w:val="0080605F"/>
    <w:rsid w:val="00806119"/>
    <w:rsid w:val="008075B5"/>
    <w:rsid w:val="00807786"/>
    <w:rsid w:val="00807CD0"/>
    <w:rsid w:val="008106D0"/>
    <w:rsid w:val="00810BF9"/>
    <w:rsid w:val="00810D17"/>
    <w:rsid w:val="00811196"/>
    <w:rsid w:val="00811BBF"/>
    <w:rsid w:val="00811FCB"/>
    <w:rsid w:val="0081211B"/>
    <w:rsid w:val="00812740"/>
    <w:rsid w:val="00812ABF"/>
    <w:rsid w:val="00812DAE"/>
    <w:rsid w:val="008148CD"/>
    <w:rsid w:val="008156F7"/>
    <w:rsid w:val="008158D6"/>
    <w:rsid w:val="00815ABA"/>
    <w:rsid w:val="00817196"/>
    <w:rsid w:val="00817E27"/>
    <w:rsid w:val="0082257A"/>
    <w:rsid w:val="008235DB"/>
    <w:rsid w:val="0082384B"/>
    <w:rsid w:val="00823941"/>
    <w:rsid w:val="00823B6A"/>
    <w:rsid w:val="00823FA3"/>
    <w:rsid w:val="00824AB4"/>
    <w:rsid w:val="00824BF7"/>
    <w:rsid w:val="00825C42"/>
    <w:rsid w:val="00825D25"/>
    <w:rsid w:val="0082703D"/>
    <w:rsid w:val="00827525"/>
    <w:rsid w:val="00827775"/>
    <w:rsid w:val="00827D6F"/>
    <w:rsid w:val="00827E32"/>
    <w:rsid w:val="00831279"/>
    <w:rsid w:val="00831CA0"/>
    <w:rsid w:val="00832733"/>
    <w:rsid w:val="008328FB"/>
    <w:rsid w:val="00834291"/>
    <w:rsid w:val="00835020"/>
    <w:rsid w:val="008350D2"/>
    <w:rsid w:val="008355B7"/>
    <w:rsid w:val="008369AD"/>
    <w:rsid w:val="008376AC"/>
    <w:rsid w:val="00837E32"/>
    <w:rsid w:val="00840846"/>
    <w:rsid w:val="00841994"/>
    <w:rsid w:val="00841E25"/>
    <w:rsid w:val="008423D8"/>
    <w:rsid w:val="008427BB"/>
    <w:rsid w:val="00844471"/>
    <w:rsid w:val="008444E8"/>
    <w:rsid w:val="00844E80"/>
    <w:rsid w:val="0084530B"/>
    <w:rsid w:val="008456ED"/>
    <w:rsid w:val="00845FC9"/>
    <w:rsid w:val="008463E5"/>
    <w:rsid w:val="0084695B"/>
    <w:rsid w:val="00846FE7"/>
    <w:rsid w:val="00847DBB"/>
    <w:rsid w:val="00851303"/>
    <w:rsid w:val="00853250"/>
    <w:rsid w:val="00856911"/>
    <w:rsid w:val="008569B6"/>
    <w:rsid w:val="00857A0D"/>
    <w:rsid w:val="008606D5"/>
    <w:rsid w:val="00862BA1"/>
    <w:rsid w:val="00862C13"/>
    <w:rsid w:val="00862D82"/>
    <w:rsid w:val="008657FF"/>
    <w:rsid w:val="00865E7A"/>
    <w:rsid w:val="008663CA"/>
    <w:rsid w:val="008677FD"/>
    <w:rsid w:val="00870603"/>
    <w:rsid w:val="008706D4"/>
    <w:rsid w:val="00870F8A"/>
    <w:rsid w:val="008713CD"/>
    <w:rsid w:val="008719A4"/>
    <w:rsid w:val="00871D23"/>
    <w:rsid w:val="00871D43"/>
    <w:rsid w:val="00872B53"/>
    <w:rsid w:val="00873D07"/>
    <w:rsid w:val="00874312"/>
    <w:rsid w:val="0087437C"/>
    <w:rsid w:val="00875BAF"/>
    <w:rsid w:val="00875CD7"/>
    <w:rsid w:val="00875DFA"/>
    <w:rsid w:val="0087606A"/>
    <w:rsid w:val="00876ADE"/>
    <w:rsid w:val="00876B4D"/>
    <w:rsid w:val="00877F18"/>
    <w:rsid w:val="00877F70"/>
    <w:rsid w:val="008800D9"/>
    <w:rsid w:val="0088160B"/>
    <w:rsid w:val="00881A92"/>
    <w:rsid w:val="008820EC"/>
    <w:rsid w:val="008828AD"/>
    <w:rsid w:val="00883441"/>
    <w:rsid w:val="00883BE6"/>
    <w:rsid w:val="00884961"/>
    <w:rsid w:val="00884F09"/>
    <w:rsid w:val="0088556E"/>
    <w:rsid w:val="00886831"/>
    <w:rsid w:val="00890369"/>
    <w:rsid w:val="0089073A"/>
    <w:rsid w:val="00891DC8"/>
    <w:rsid w:val="00892840"/>
    <w:rsid w:val="0089419F"/>
    <w:rsid w:val="008941E3"/>
    <w:rsid w:val="008942CB"/>
    <w:rsid w:val="00894A3C"/>
    <w:rsid w:val="00894A88"/>
    <w:rsid w:val="00894CE0"/>
    <w:rsid w:val="00895386"/>
    <w:rsid w:val="00895A45"/>
    <w:rsid w:val="00897523"/>
    <w:rsid w:val="00897CA9"/>
    <w:rsid w:val="008A0C4E"/>
    <w:rsid w:val="008A1786"/>
    <w:rsid w:val="008A21FF"/>
    <w:rsid w:val="008A254A"/>
    <w:rsid w:val="008A262A"/>
    <w:rsid w:val="008A26E7"/>
    <w:rsid w:val="008A2CE2"/>
    <w:rsid w:val="008A30AC"/>
    <w:rsid w:val="008A36D8"/>
    <w:rsid w:val="008A44B8"/>
    <w:rsid w:val="008A47A8"/>
    <w:rsid w:val="008A505F"/>
    <w:rsid w:val="008A51A8"/>
    <w:rsid w:val="008A54C7"/>
    <w:rsid w:val="008A778C"/>
    <w:rsid w:val="008A77D8"/>
    <w:rsid w:val="008A7E7D"/>
    <w:rsid w:val="008B0483"/>
    <w:rsid w:val="008B0D1E"/>
    <w:rsid w:val="008B120C"/>
    <w:rsid w:val="008B1500"/>
    <w:rsid w:val="008B1FCC"/>
    <w:rsid w:val="008B2656"/>
    <w:rsid w:val="008B2F36"/>
    <w:rsid w:val="008B47AF"/>
    <w:rsid w:val="008B51A0"/>
    <w:rsid w:val="008B592A"/>
    <w:rsid w:val="008B7B52"/>
    <w:rsid w:val="008B7B5C"/>
    <w:rsid w:val="008C0C99"/>
    <w:rsid w:val="008C1A74"/>
    <w:rsid w:val="008C1DF4"/>
    <w:rsid w:val="008C2017"/>
    <w:rsid w:val="008C46E5"/>
    <w:rsid w:val="008C4958"/>
    <w:rsid w:val="008C4BAA"/>
    <w:rsid w:val="008C57AD"/>
    <w:rsid w:val="008C6AE8"/>
    <w:rsid w:val="008C7573"/>
    <w:rsid w:val="008D00A5"/>
    <w:rsid w:val="008D0588"/>
    <w:rsid w:val="008D0732"/>
    <w:rsid w:val="008D1BE8"/>
    <w:rsid w:val="008D1C49"/>
    <w:rsid w:val="008D2145"/>
    <w:rsid w:val="008D2F81"/>
    <w:rsid w:val="008D34F1"/>
    <w:rsid w:val="008D37E0"/>
    <w:rsid w:val="008D39D8"/>
    <w:rsid w:val="008D486F"/>
    <w:rsid w:val="008D497E"/>
    <w:rsid w:val="008D6155"/>
    <w:rsid w:val="008D6D1A"/>
    <w:rsid w:val="008D795D"/>
    <w:rsid w:val="008D7CC3"/>
    <w:rsid w:val="008E065E"/>
    <w:rsid w:val="008E0927"/>
    <w:rsid w:val="008E0ED8"/>
    <w:rsid w:val="008E1909"/>
    <w:rsid w:val="008E2D04"/>
    <w:rsid w:val="008E3110"/>
    <w:rsid w:val="008E508A"/>
    <w:rsid w:val="008E5D7F"/>
    <w:rsid w:val="008E6D3C"/>
    <w:rsid w:val="008E6FD1"/>
    <w:rsid w:val="008E7A4D"/>
    <w:rsid w:val="008E7C90"/>
    <w:rsid w:val="008F0116"/>
    <w:rsid w:val="008F01B5"/>
    <w:rsid w:val="008F1C4E"/>
    <w:rsid w:val="008F1EAB"/>
    <w:rsid w:val="008F33DC"/>
    <w:rsid w:val="008F3881"/>
    <w:rsid w:val="008F3D8A"/>
    <w:rsid w:val="008F41FB"/>
    <w:rsid w:val="008F45BF"/>
    <w:rsid w:val="008F477F"/>
    <w:rsid w:val="008F50FC"/>
    <w:rsid w:val="008F61CD"/>
    <w:rsid w:val="008F6F88"/>
    <w:rsid w:val="008F7560"/>
    <w:rsid w:val="009003DD"/>
    <w:rsid w:val="00900821"/>
    <w:rsid w:val="00901196"/>
    <w:rsid w:val="00902033"/>
    <w:rsid w:val="00902350"/>
    <w:rsid w:val="0090336B"/>
    <w:rsid w:val="00903E44"/>
    <w:rsid w:val="009053AA"/>
    <w:rsid w:val="00905A3A"/>
    <w:rsid w:val="00905BE6"/>
    <w:rsid w:val="00906939"/>
    <w:rsid w:val="00906A0F"/>
    <w:rsid w:val="00910142"/>
    <w:rsid w:val="009101BA"/>
    <w:rsid w:val="0091074B"/>
    <w:rsid w:val="00910AF0"/>
    <w:rsid w:val="00910B7D"/>
    <w:rsid w:val="009110F3"/>
    <w:rsid w:val="00911107"/>
    <w:rsid w:val="00911DFB"/>
    <w:rsid w:val="0091228B"/>
    <w:rsid w:val="00912A02"/>
    <w:rsid w:val="009139D9"/>
    <w:rsid w:val="009148EF"/>
    <w:rsid w:val="009149BE"/>
    <w:rsid w:val="00914AD8"/>
    <w:rsid w:val="00916079"/>
    <w:rsid w:val="009160E3"/>
    <w:rsid w:val="00917CE9"/>
    <w:rsid w:val="00917DAE"/>
    <w:rsid w:val="009200DF"/>
    <w:rsid w:val="0092075B"/>
    <w:rsid w:val="009209BF"/>
    <w:rsid w:val="00920B2F"/>
    <w:rsid w:val="00920BF2"/>
    <w:rsid w:val="00920C1C"/>
    <w:rsid w:val="00920CBD"/>
    <w:rsid w:val="00922010"/>
    <w:rsid w:val="00922F0F"/>
    <w:rsid w:val="0092316C"/>
    <w:rsid w:val="00923724"/>
    <w:rsid w:val="00923A7B"/>
    <w:rsid w:val="009247DD"/>
    <w:rsid w:val="00930465"/>
    <w:rsid w:val="00931BD9"/>
    <w:rsid w:val="00932E84"/>
    <w:rsid w:val="009337D7"/>
    <w:rsid w:val="00935239"/>
    <w:rsid w:val="00935D35"/>
    <w:rsid w:val="00936285"/>
    <w:rsid w:val="009368F3"/>
    <w:rsid w:val="00936BC8"/>
    <w:rsid w:val="00941636"/>
    <w:rsid w:val="00942461"/>
    <w:rsid w:val="00943742"/>
    <w:rsid w:val="00944163"/>
    <w:rsid w:val="00944FD2"/>
    <w:rsid w:val="00945998"/>
    <w:rsid w:val="00945C05"/>
    <w:rsid w:val="00946945"/>
    <w:rsid w:val="00947713"/>
    <w:rsid w:val="00947941"/>
    <w:rsid w:val="00947D55"/>
    <w:rsid w:val="00950DE7"/>
    <w:rsid w:val="0095272B"/>
    <w:rsid w:val="00952D3B"/>
    <w:rsid w:val="0095371F"/>
    <w:rsid w:val="00953920"/>
    <w:rsid w:val="00953C83"/>
    <w:rsid w:val="00953CDC"/>
    <w:rsid w:val="00953D47"/>
    <w:rsid w:val="00953F31"/>
    <w:rsid w:val="0095454F"/>
    <w:rsid w:val="009560ED"/>
    <w:rsid w:val="0095681E"/>
    <w:rsid w:val="00956DC5"/>
    <w:rsid w:val="009572D4"/>
    <w:rsid w:val="00961297"/>
    <w:rsid w:val="00961647"/>
    <w:rsid w:val="00961921"/>
    <w:rsid w:val="00962469"/>
    <w:rsid w:val="0096310F"/>
    <w:rsid w:val="0096430A"/>
    <w:rsid w:val="0096554B"/>
    <w:rsid w:val="0096584A"/>
    <w:rsid w:val="0096662C"/>
    <w:rsid w:val="0096722A"/>
    <w:rsid w:val="0097067C"/>
    <w:rsid w:val="00971265"/>
    <w:rsid w:val="00971F08"/>
    <w:rsid w:val="00972140"/>
    <w:rsid w:val="00972AED"/>
    <w:rsid w:val="00973437"/>
    <w:rsid w:val="00973AE4"/>
    <w:rsid w:val="00973BD4"/>
    <w:rsid w:val="0097603D"/>
    <w:rsid w:val="00976949"/>
    <w:rsid w:val="0097712F"/>
    <w:rsid w:val="00977677"/>
    <w:rsid w:val="00980477"/>
    <w:rsid w:val="009808AD"/>
    <w:rsid w:val="0098172D"/>
    <w:rsid w:val="00981840"/>
    <w:rsid w:val="009828F7"/>
    <w:rsid w:val="00985253"/>
    <w:rsid w:val="009853B3"/>
    <w:rsid w:val="00986C20"/>
    <w:rsid w:val="009871B0"/>
    <w:rsid w:val="009877F4"/>
    <w:rsid w:val="00990442"/>
    <w:rsid w:val="00990630"/>
    <w:rsid w:val="00991761"/>
    <w:rsid w:val="009930DD"/>
    <w:rsid w:val="0099371E"/>
    <w:rsid w:val="00994DCA"/>
    <w:rsid w:val="009960EC"/>
    <w:rsid w:val="0099615D"/>
    <w:rsid w:val="009970A6"/>
    <w:rsid w:val="009970DD"/>
    <w:rsid w:val="00997659"/>
    <w:rsid w:val="009A0FBA"/>
    <w:rsid w:val="009A10CC"/>
    <w:rsid w:val="009A1601"/>
    <w:rsid w:val="009A1660"/>
    <w:rsid w:val="009A17D6"/>
    <w:rsid w:val="009A1F02"/>
    <w:rsid w:val="009A1F9F"/>
    <w:rsid w:val="009A2D5A"/>
    <w:rsid w:val="009A3BB6"/>
    <w:rsid w:val="009A462D"/>
    <w:rsid w:val="009A57B9"/>
    <w:rsid w:val="009A5973"/>
    <w:rsid w:val="009A5CBA"/>
    <w:rsid w:val="009A5E9B"/>
    <w:rsid w:val="009A6138"/>
    <w:rsid w:val="009A7C52"/>
    <w:rsid w:val="009B00E1"/>
    <w:rsid w:val="009B1F30"/>
    <w:rsid w:val="009B2614"/>
    <w:rsid w:val="009B335F"/>
    <w:rsid w:val="009B3511"/>
    <w:rsid w:val="009B3AC2"/>
    <w:rsid w:val="009B3E98"/>
    <w:rsid w:val="009B422D"/>
    <w:rsid w:val="009B4DF4"/>
    <w:rsid w:val="009B564E"/>
    <w:rsid w:val="009B5707"/>
    <w:rsid w:val="009B5AB7"/>
    <w:rsid w:val="009B5C7A"/>
    <w:rsid w:val="009B6221"/>
    <w:rsid w:val="009B7E87"/>
    <w:rsid w:val="009C0169"/>
    <w:rsid w:val="009C0EBF"/>
    <w:rsid w:val="009C1267"/>
    <w:rsid w:val="009C1B8D"/>
    <w:rsid w:val="009C1FCD"/>
    <w:rsid w:val="009C2C69"/>
    <w:rsid w:val="009C3612"/>
    <w:rsid w:val="009C403E"/>
    <w:rsid w:val="009C471A"/>
    <w:rsid w:val="009C5ABE"/>
    <w:rsid w:val="009C6872"/>
    <w:rsid w:val="009C6D76"/>
    <w:rsid w:val="009C6FA0"/>
    <w:rsid w:val="009C7579"/>
    <w:rsid w:val="009C772F"/>
    <w:rsid w:val="009C7FA2"/>
    <w:rsid w:val="009D1F68"/>
    <w:rsid w:val="009D2057"/>
    <w:rsid w:val="009D20B5"/>
    <w:rsid w:val="009D237D"/>
    <w:rsid w:val="009D3D81"/>
    <w:rsid w:val="009D40F4"/>
    <w:rsid w:val="009D4FF0"/>
    <w:rsid w:val="009D5DFD"/>
    <w:rsid w:val="009D5F14"/>
    <w:rsid w:val="009D61A6"/>
    <w:rsid w:val="009D6570"/>
    <w:rsid w:val="009D703C"/>
    <w:rsid w:val="009D7093"/>
    <w:rsid w:val="009D718F"/>
    <w:rsid w:val="009D7CF2"/>
    <w:rsid w:val="009E068F"/>
    <w:rsid w:val="009E0780"/>
    <w:rsid w:val="009E14E0"/>
    <w:rsid w:val="009E1CBF"/>
    <w:rsid w:val="009E264E"/>
    <w:rsid w:val="009E2A29"/>
    <w:rsid w:val="009E3596"/>
    <w:rsid w:val="009E35DB"/>
    <w:rsid w:val="009E47A3"/>
    <w:rsid w:val="009E4ACA"/>
    <w:rsid w:val="009E54D3"/>
    <w:rsid w:val="009E6553"/>
    <w:rsid w:val="009E6DA7"/>
    <w:rsid w:val="009E754B"/>
    <w:rsid w:val="009E7DD4"/>
    <w:rsid w:val="009F08F3"/>
    <w:rsid w:val="009F0CEB"/>
    <w:rsid w:val="009F12B6"/>
    <w:rsid w:val="009F344F"/>
    <w:rsid w:val="009F3E86"/>
    <w:rsid w:val="009F5691"/>
    <w:rsid w:val="009F6481"/>
    <w:rsid w:val="009F788F"/>
    <w:rsid w:val="009F7C0E"/>
    <w:rsid w:val="00A002E4"/>
    <w:rsid w:val="00A00F66"/>
    <w:rsid w:val="00A013B1"/>
    <w:rsid w:val="00A01E52"/>
    <w:rsid w:val="00A0253C"/>
    <w:rsid w:val="00A0315A"/>
    <w:rsid w:val="00A031D8"/>
    <w:rsid w:val="00A03E5E"/>
    <w:rsid w:val="00A04017"/>
    <w:rsid w:val="00A0465D"/>
    <w:rsid w:val="00A048A8"/>
    <w:rsid w:val="00A04F49"/>
    <w:rsid w:val="00A05491"/>
    <w:rsid w:val="00A07774"/>
    <w:rsid w:val="00A1198B"/>
    <w:rsid w:val="00A12DF0"/>
    <w:rsid w:val="00A13389"/>
    <w:rsid w:val="00A13B68"/>
    <w:rsid w:val="00A13E54"/>
    <w:rsid w:val="00A14807"/>
    <w:rsid w:val="00A1534B"/>
    <w:rsid w:val="00A161F6"/>
    <w:rsid w:val="00A17F63"/>
    <w:rsid w:val="00A206E6"/>
    <w:rsid w:val="00A2193B"/>
    <w:rsid w:val="00A21DDD"/>
    <w:rsid w:val="00A228F2"/>
    <w:rsid w:val="00A2303D"/>
    <w:rsid w:val="00A23496"/>
    <w:rsid w:val="00A2351A"/>
    <w:rsid w:val="00A24523"/>
    <w:rsid w:val="00A24644"/>
    <w:rsid w:val="00A25093"/>
    <w:rsid w:val="00A264A9"/>
    <w:rsid w:val="00A26DCF"/>
    <w:rsid w:val="00A27785"/>
    <w:rsid w:val="00A27C3D"/>
    <w:rsid w:val="00A30187"/>
    <w:rsid w:val="00A3071E"/>
    <w:rsid w:val="00A3082E"/>
    <w:rsid w:val="00A31FF3"/>
    <w:rsid w:val="00A327B5"/>
    <w:rsid w:val="00A32B2E"/>
    <w:rsid w:val="00A32EF8"/>
    <w:rsid w:val="00A33F39"/>
    <w:rsid w:val="00A3448A"/>
    <w:rsid w:val="00A34DA8"/>
    <w:rsid w:val="00A35285"/>
    <w:rsid w:val="00A35C11"/>
    <w:rsid w:val="00A36297"/>
    <w:rsid w:val="00A3667A"/>
    <w:rsid w:val="00A36D93"/>
    <w:rsid w:val="00A36DE3"/>
    <w:rsid w:val="00A3794E"/>
    <w:rsid w:val="00A40C8E"/>
    <w:rsid w:val="00A41E2B"/>
    <w:rsid w:val="00A43374"/>
    <w:rsid w:val="00A4438C"/>
    <w:rsid w:val="00A4519D"/>
    <w:rsid w:val="00A45B74"/>
    <w:rsid w:val="00A469BE"/>
    <w:rsid w:val="00A475F5"/>
    <w:rsid w:val="00A512C9"/>
    <w:rsid w:val="00A52E1D"/>
    <w:rsid w:val="00A52FF0"/>
    <w:rsid w:val="00A534D5"/>
    <w:rsid w:val="00A53C9C"/>
    <w:rsid w:val="00A54AE3"/>
    <w:rsid w:val="00A5598F"/>
    <w:rsid w:val="00A5634E"/>
    <w:rsid w:val="00A56D3B"/>
    <w:rsid w:val="00A570A8"/>
    <w:rsid w:val="00A570F5"/>
    <w:rsid w:val="00A57AAE"/>
    <w:rsid w:val="00A57CDA"/>
    <w:rsid w:val="00A61499"/>
    <w:rsid w:val="00A62411"/>
    <w:rsid w:val="00A62685"/>
    <w:rsid w:val="00A62A77"/>
    <w:rsid w:val="00A63153"/>
    <w:rsid w:val="00A63483"/>
    <w:rsid w:val="00A657D7"/>
    <w:rsid w:val="00A65E0D"/>
    <w:rsid w:val="00A660AC"/>
    <w:rsid w:val="00A666F8"/>
    <w:rsid w:val="00A66F41"/>
    <w:rsid w:val="00A676AD"/>
    <w:rsid w:val="00A67E6C"/>
    <w:rsid w:val="00A70FAC"/>
    <w:rsid w:val="00A7100B"/>
    <w:rsid w:val="00A71B99"/>
    <w:rsid w:val="00A71C79"/>
    <w:rsid w:val="00A72251"/>
    <w:rsid w:val="00A73627"/>
    <w:rsid w:val="00A739D0"/>
    <w:rsid w:val="00A747AC"/>
    <w:rsid w:val="00A7507A"/>
    <w:rsid w:val="00A761D4"/>
    <w:rsid w:val="00A766E6"/>
    <w:rsid w:val="00A76E99"/>
    <w:rsid w:val="00A76EF6"/>
    <w:rsid w:val="00A77EC4"/>
    <w:rsid w:val="00A80EB4"/>
    <w:rsid w:val="00A8105B"/>
    <w:rsid w:val="00A812B0"/>
    <w:rsid w:val="00A81B0F"/>
    <w:rsid w:val="00A82C1B"/>
    <w:rsid w:val="00A83D74"/>
    <w:rsid w:val="00A844E1"/>
    <w:rsid w:val="00A84F35"/>
    <w:rsid w:val="00A85551"/>
    <w:rsid w:val="00A85B9B"/>
    <w:rsid w:val="00A87EA0"/>
    <w:rsid w:val="00A90069"/>
    <w:rsid w:val="00A905F6"/>
    <w:rsid w:val="00A915D1"/>
    <w:rsid w:val="00A91F84"/>
    <w:rsid w:val="00A92233"/>
    <w:rsid w:val="00A92879"/>
    <w:rsid w:val="00A942AA"/>
    <w:rsid w:val="00A9442A"/>
    <w:rsid w:val="00A94E67"/>
    <w:rsid w:val="00A95756"/>
    <w:rsid w:val="00A958AE"/>
    <w:rsid w:val="00AA016F"/>
    <w:rsid w:val="00AA161F"/>
    <w:rsid w:val="00AA1ED6"/>
    <w:rsid w:val="00AA2192"/>
    <w:rsid w:val="00AA3482"/>
    <w:rsid w:val="00AA39DA"/>
    <w:rsid w:val="00AA51D6"/>
    <w:rsid w:val="00AA5CC2"/>
    <w:rsid w:val="00AB0BC8"/>
    <w:rsid w:val="00AB11CA"/>
    <w:rsid w:val="00AB14D9"/>
    <w:rsid w:val="00AB1A1A"/>
    <w:rsid w:val="00AB23A1"/>
    <w:rsid w:val="00AB4AB8"/>
    <w:rsid w:val="00AB4BF6"/>
    <w:rsid w:val="00AB529D"/>
    <w:rsid w:val="00AB655E"/>
    <w:rsid w:val="00AB6FE4"/>
    <w:rsid w:val="00AB7ABC"/>
    <w:rsid w:val="00AB7D88"/>
    <w:rsid w:val="00AC007F"/>
    <w:rsid w:val="00AC04FF"/>
    <w:rsid w:val="00AC2B01"/>
    <w:rsid w:val="00AC2C17"/>
    <w:rsid w:val="00AC2ECD"/>
    <w:rsid w:val="00AC3119"/>
    <w:rsid w:val="00AC32EB"/>
    <w:rsid w:val="00AC49FB"/>
    <w:rsid w:val="00AC5731"/>
    <w:rsid w:val="00AC5A10"/>
    <w:rsid w:val="00AC6417"/>
    <w:rsid w:val="00AC75FE"/>
    <w:rsid w:val="00AC76F3"/>
    <w:rsid w:val="00AC7976"/>
    <w:rsid w:val="00AD0AA3"/>
    <w:rsid w:val="00AD0E37"/>
    <w:rsid w:val="00AD0FCA"/>
    <w:rsid w:val="00AD1D26"/>
    <w:rsid w:val="00AD2172"/>
    <w:rsid w:val="00AD2ED0"/>
    <w:rsid w:val="00AD3E19"/>
    <w:rsid w:val="00AD3F94"/>
    <w:rsid w:val="00AD408A"/>
    <w:rsid w:val="00AD4096"/>
    <w:rsid w:val="00AD4A5A"/>
    <w:rsid w:val="00AD57DB"/>
    <w:rsid w:val="00AD5A78"/>
    <w:rsid w:val="00AD64F3"/>
    <w:rsid w:val="00AD7D57"/>
    <w:rsid w:val="00AE1AF2"/>
    <w:rsid w:val="00AE27AC"/>
    <w:rsid w:val="00AE386B"/>
    <w:rsid w:val="00AE3B5F"/>
    <w:rsid w:val="00AE3DB2"/>
    <w:rsid w:val="00AE40E0"/>
    <w:rsid w:val="00AE4DBA"/>
    <w:rsid w:val="00AE4F07"/>
    <w:rsid w:val="00AE6465"/>
    <w:rsid w:val="00AE6A52"/>
    <w:rsid w:val="00AE6D7E"/>
    <w:rsid w:val="00AE752F"/>
    <w:rsid w:val="00AF14D8"/>
    <w:rsid w:val="00AF1C5D"/>
    <w:rsid w:val="00AF22D1"/>
    <w:rsid w:val="00AF2328"/>
    <w:rsid w:val="00AF2CCF"/>
    <w:rsid w:val="00AF2F0F"/>
    <w:rsid w:val="00AF42D7"/>
    <w:rsid w:val="00AF478E"/>
    <w:rsid w:val="00AF67BA"/>
    <w:rsid w:val="00B005FC"/>
    <w:rsid w:val="00B006FE"/>
    <w:rsid w:val="00B007CB"/>
    <w:rsid w:val="00B00DDA"/>
    <w:rsid w:val="00B01650"/>
    <w:rsid w:val="00B01EB6"/>
    <w:rsid w:val="00B02AA9"/>
    <w:rsid w:val="00B02C80"/>
    <w:rsid w:val="00B02FA3"/>
    <w:rsid w:val="00B04A34"/>
    <w:rsid w:val="00B05084"/>
    <w:rsid w:val="00B0590D"/>
    <w:rsid w:val="00B05A88"/>
    <w:rsid w:val="00B06F40"/>
    <w:rsid w:val="00B107EB"/>
    <w:rsid w:val="00B111D2"/>
    <w:rsid w:val="00B112C6"/>
    <w:rsid w:val="00B13027"/>
    <w:rsid w:val="00B132D7"/>
    <w:rsid w:val="00B13C5E"/>
    <w:rsid w:val="00B148A6"/>
    <w:rsid w:val="00B157F9"/>
    <w:rsid w:val="00B163DF"/>
    <w:rsid w:val="00B16C0C"/>
    <w:rsid w:val="00B16C72"/>
    <w:rsid w:val="00B17751"/>
    <w:rsid w:val="00B20256"/>
    <w:rsid w:val="00B20BA4"/>
    <w:rsid w:val="00B20CC0"/>
    <w:rsid w:val="00B20D09"/>
    <w:rsid w:val="00B211C6"/>
    <w:rsid w:val="00B24FE5"/>
    <w:rsid w:val="00B250BE"/>
    <w:rsid w:val="00B256EA"/>
    <w:rsid w:val="00B26672"/>
    <w:rsid w:val="00B2757F"/>
    <w:rsid w:val="00B2763F"/>
    <w:rsid w:val="00B27770"/>
    <w:rsid w:val="00B277F1"/>
    <w:rsid w:val="00B27A21"/>
    <w:rsid w:val="00B27AAC"/>
    <w:rsid w:val="00B30929"/>
    <w:rsid w:val="00B3138B"/>
    <w:rsid w:val="00B31806"/>
    <w:rsid w:val="00B318E8"/>
    <w:rsid w:val="00B31EBC"/>
    <w:rsid w:val="00B32F32"/>
    <w:rsid w:val="00B33F10"/>
    <w:rsid w:val="00B36389"/>
    <w:rsid w:val="00B3670E"/>
    <w:rsid w:val="00B369E4"/>
    <w:rsid w:val="00B372AA"/>
    <w:rsid w:val="00B40445"/>
    <w:rsid w:val="00B409E0"/>
    <w:rsid w:val="00B4147B"/>
    <w:rsid w:val="00B41888"/>
    <w:rsid w:val="00B41B7E"/>
    <w:rsid w:val="00B41CF3"/>
    <w:rsid w:val="00B44551"/>
    <w:rsid w:val="00B44586"/>
    <w:rsid w:val="00B44ACD"/>
    <w:rsid w:val="00B44C42"/>
    <w:rsid w:val="00B44E46"/>
    <w:rsid w:val="00B450BE"/>
    <w:rsid w:val="00B45A52"/>
    <w:rsid w:val="00B45C47"/>
    <w:rsid w:val="00B46036"/>
    <w:rsid w:val="00B46175"/>
    <w:rsid w:val="00B46279"/>
    <w:rsid w:val="00B46364"/>
    <w:rsid w:val="00B47AA7"/>
    <w:rsid w:val="00B47C41"/>
    <w:rsid w:val="00B50086"/>
    <w:rsid w:val="00B50BF9"/>
    <w:rsid w:val="00B50E14"/>
    <w:rsid w:val="00B5141D"/>
    <w:rsid w:val="00B525A4"/>
    <w:rsid w:val="00B54655"/>
    <w:rsid w:val="00B548B7"/>
    <w:rsid w:val="00B5555F"/>
    <w:rsid w:val="00B55A05"/>
    <w:rsid w:val="00B569B1"/>
    <w:rsid w:val="00B57E03"/>
    <w:rsid w:val="00B61108"/>
    <w:rsid w:val="00B61A22"/>
    <w:rsid w:val="00B61DC0"/>
    <w:rsid w:val="00B64E8F"/>
    <w:rsid w:val="00B64F2E"/>
    <w:rsid w:val="00B664C7"/>
    <w:rsid w:val="00B679ED"/>
    <w:rsid w:val="00B70BA8"/>
    <w:rsid w:val="00B713D8"/>
    <w:rsid w:val="00B715FC"/>
    <w:rsid w:val="00B739F6"/>
    <w:rsid w:val="00B75E98"/>
    <w:rsid w:val="00B769DB"/>
    <w:rsid w:val="00B77F02"/>
    <w:rsid w:val="00B804DB"/>
    <w:rsid w:val="00B81139"/>
    <w:rsid w:val="00B81824"/>
    <w:rsid w:val="00B81A6C"/>
    <w:rsid w:val="00B820E5"/>
    <w:rsid w:val="00B855B5"/>
    <w:rsid w:val="00B85DE5"/>
    <w:rsid w:val="00B8620D"/>
    <w:rsid w:val="00B90A07"/>
    <w:rsid w:val="00B90BB5"/>
    <w:rsid w:val="00B90F73"/>
    <w:rsid w:val="00B913F5"/>
    <w:rsid w:val="00B916C3"/>
    <w:rsid w:val="00B93B59"/>
    <w:rsid w:val="00B9406A"/>
    <w:rsid w:val="00B9538F"/>
    <w:rsid w:val="00B95C8F"/>
    <w:rsid w:val="00B96287"/>
    <w:rsid w:val="00B97D13"/>
    <w:rsid w:val="00BA037A"/>
    <w:rsid w:val="00BA067A"/>
    <w:rsid w:val="00BA2280"/>
    <w:rsid w:val="00BA2A08"/>
    <w:rsid w:val="00BA2FF7"/>
    <w:rsid w:val="00BA3496"/>
    <w:rsid w:val="00BA3673"/>
    <w:rsid w:val="00BA3DA2"/>
    <w:rsid w:val="00BA440E"/>
    <w:rsid w:val="00BA527F"/>
    <w:rsid w:val="00BA56D2"/>
    <w:rsid w:val="00BA6778"/>
    <w:rsid w:val="00BA6E57"/>
    <w:rsid w:val="00BA76E0"/>
    <w:rsid w:val="00BA798B"/>
    <w:rsid w:val="00BA7B1E"/>
    <w:rsid w:val="00BB0C06"/>
    <w:rsid w:val="00BB2A25"/>
    <w:rsid w:val="00BB2D30"/>
    <w:rsid w:val="00BB3E19"/>
    <w:rsid w:val="00BB4116"/>
    <w:rsid w:val="00BB4354"/>
    <w:rsid w:val="00BB47CB"/>
    <w:rsid w:val="00BB51E9"/>
    <w:rsid w:val="00BB72AE"/>
    <w:rsid w:val="00BB7C26"/>
    <w:rsid w:val="00BC0DD9"/>
    <w:rsid w:val="00BC0FDC"/>
    <w:rsid w:val="00BC20DB"/>
    <w:rsid w:val="00BC27E4"/>
    <w:rsid w:val="00BC2DFB"/>
    <w:rsid w:val="00BC3053"/>
    <w:rsid w:val="00BC33D8"/>
    <w:rsid w:val="00BC49B2"/>
    <w:rsid w:val="00BC4D2E"/>
    <w:rsid w:val="00BC5125"/>
    <w:rsid w:val="00BC5138"/>
    <w:rsid w:val="00BC7964"/>
    <w:rsid w:val="00BC7B4D"/>
    <w:rsid w:val="00BC7ED7"/>
    <w:rsid w:val="00BD003F"/>
    <w:rsid w:val="00BD06D2"/>
    <w:rsid w:val="00BD112F"/>
    <w:rsid w:val="00BD1CC0"/>
    <w:rsid w:val="00BD1D3F"/>
    <w:rsid w:val="00BD2AA3"/>
    <w:rsid w:val="00BD3210"/>
    <w:rsid w:val="00BD3A0C"/>
    <w:rsid w:val="00BD3C07"/>
    <w:rsid w:val="00BD3F4D"/>
    <w:rsid w:val="00BD4442"/>
    <w:rsid w:val="00BD48AC"/>
    <w:rsid w:val="00BD4B7E"/>
    <w:rsid w:val="00BD5F1A"/>
    <w:rsid w:val="00BD6184"/>
    <w:rsid w:val="00BD7036"/>
    <w:rsid w:val="00BD7DC0"/>
    <w:rsid w:val="00BD7F94"/>
    <w:rsid w:val="00BE0601"/>
    <w:rsid w:val="00BE064F"/>
    <w:rsid w:val="00BE1234"/>
    <w:rsid w:val="00BE1587"/>
    <w:rsid w:val="00BE1DA6"/>
    <w:rsid w:val="00BE1EC0"/>
    <w:rsid w:val="00BE2A69"/>
    <w:rsid w:val="00BE2CA4"/>
    <w:rsid w:val="00BE2FA6"/>
    <w:rsid w:val="00BE333F"/>
    <w:rsid w:val="00BE35B3"/>
    <w:rsid w:val="00BE4672"/>
    <w:rsid w:val="00BE542E"/>
    <w:rsid w:val="00BE5D20"/>
    <w:rsid w:val="00BE6A44"/>
    <w:rsid w:val="00BE7406"/>
    <w:rsid w:val="00BE7603"/>
    <w:rsid w:val="00BE7AA4"/>
    <w:rsid w:val="00BF0071"/>
    <w:rsid w:val="00BF0E9B"/>
    <w:rsid w:val="00BF316A"/>
    <w:rsid w:val="00BF3279"/>
    <w:rsid w:val="00BF39A3"/>
    <w:rsid w:val="00BF3C1C"/>
    <w:rsid w:val="00BF3E1E"/>
    <w:rsid w:val="00BF5704"/>
    <w:rsid w:val="00BF600D"/>
    <w:rsid w:val="00BF6C0E"/>
    <w:rsid w:val="00BF74C7"/>
    <w:rsid w:val="00BF7F4D"/>
    <w:rsid w:val="00C007CC"/>
    <w:rsid w:val="00C00842"/>
    <w:rsid w:val="00C0112C"/>
    <w:rsid w:val="00C015F1"/>
    <w:rsid w:val="00C01F33"/>
    <w:rsid w:val="00C02CC6"/>
    <w:rsid w:val="00C03609"/>
    <w:rsid w:val="00C03831"/>
    <w:rsid w:val="00C03894"/>
    <w:rsid w:val="00C03A63"/>
    <w:rsid w:val="00C040F7"/>
    <w:rsid w:val="00C044AB"/>
    <w:rsid w:val="00C053F1"/>
    <w:rsid w:val="00C05706"/>
    <w:rsid w:val="00C058AE"/>
    <w:rsid w:val="00C06228"/>
    <w:rsid w:val="00C07377"/>
    <w:rsid w:val="00C0746F"/>
    <w:rsid w:val="00C077D8"/>
    <w:rsid w:val="00C10478"/>
    <w:rsid w:val="00C108F2"/>
    <w:rsid w:val="00C11988"/>
    <w:rsid w:val="00C11E27"/>
    <w:rsid w:val="00C12107"/>
    <w:rsid w:val="00C12115"/>
    <w:rsid w:val="00C12998"/>
    <w:rsid w:val="00C12B38"/>
    <w:rsid w:val="00C12B96"/>
    <w:rsid w:val="00C134FF"/>
    <w:rsid w:val="00C13AC0"/>
    <w:rsid w:val="00C1492D"/>
    <w:rsid w:val="00C14D4B"/>
    <w:rsid w:val="00C154BB"/>
    <w:rsid w:val="00C15B41"/>
    <w:rsid w:val="00C15B9E"/>
    <w:rsid w:val="00C16089"/>
    <w:rsid w:val="00C168E4"/>
    <w:rsid w:val="00C17857"/>
    <w:rsid w:val="00C21315"/>
    <w:rsid w:val="00C213DC"/>
    <w:rsid w:val="00C215D9"/>
    <w:rsid w:val="00C2597E"/>
    <w:rsid w:val="00C25FDC"/>
    <w:rsid w:val="00C269F1"/>
    <w:rsid w:val="00C279B5"/>
    <w:rsid w:val="00C27A45"/>
    <w:rsid w:val="00C27C45"/>
    <w:rsid w:val="00C30D4E"/>
    <w:rsid w:val="00C31514"/>
    <w:rsid w:val="00C325BD"/>
    <w:rsid w:val="00C32B43"/>
    <w:rsid w:val="00C33745"/>
    <w:rsid w:val="00C33B02"/>
    <w:rsid w:val="00C34CAB"/>
    <w:rsid w:val="00C35022"/>
    <w:rsid w:val="00C35E02"/>
    <w:rsid w:val="00C36F94"/>
    <w:rsid w:val="00C3719D"/>
    <w:rsid w:val="00C3757F"/>
    <w:rsid w:val="00C37CB2"/>
    <w:rsid w:val="00C4036F"/>
    <w:rsid w:val="00C4117F"/>
    <w:rsid w:val="00C41A34"/>
    <w:rsid w:val="00C41F2B"/>
    <w:rsid w:val="00C42213"/>
    <w:rsid w:val="00C427C1"/>
    <w:rsid w:val="00C4328F"/>
    <w:rsid w:val="00C43402"/>
    <w:rsid w:val="00C43463"/>
    <w:rsid w:val="00C43538"/>
    <w:rsid w:val="00C4516A"/>
    <w:rsid w:val="00C45DD2"/>
    <w:rsid w:val="00C473A5"/>
    <w:rsid w:val="00C5083F"/>
    <w:rsid w:val="00C51376"/>
    <w:rsid w:val="00C536AB"/>
    <w:rsid w:val="00C53B7B"/>
    <w:rsid w:val="00C54867"/>
    <w:rsid w:val="00C54995"/>
    <w:rsid w:val="00C54D41"/>
    <w:rsid w:val="00C54ED0"/>
    <w:rsid w:val="00C55235"/>
    <w:rsid w:val="00C601AA"/>
    <w:rsid w:val="00C60783"/>
    <w:rsid w:val="00C63DFD"/>
    <w:rsid w:val="00C64672"/>
    <w:rsid w:val="00C64CEB"/>
    <w:rsid w:val="00C651E9"/>
    <w:rsid w:val="00C66A51"/>
    <w:rsid w:val="00C66E9F"/>
    <w:rsid w:val="00C66EF4"/>
    <w:rsid w:val="00C6793C"/>
    <w:rsid w:val="00C67F9E"/>
    <w:rsid w:val="00C70697"/>
    <w:rsid w:val="00C71108"/>
    <w:rsid w:val="00C7177B"/>
    <w:rsid w:val="00C72093"/>
    <w:rsid w:val="00C729E1"/>
    <w:rsid w:val="00C72EF4"/>
    <w:rsid w:val="00C744FE"/>
    <w:rsid w:val="00C74BEB"/>
    <w:rsid w:val="00C7545C"/>
    <w:rsid w:val="00C7546E"/>
    <w:rsid w:val="00C75D2F"/>
    <w:rsid w:val="00C767BE"/>
    <w:rsid w:val="00C76E3C"/>
    <w:rsid w:val="00C77205"/>
    <w:rsid w:val="00C772D8"/>
    <w:rsid w:val="00C777C7"/>
    <w:rsid w:val="00C80159"/>
    <w:rsid w:val="00C804D6"/>
    <w:rsid w:val="00C80BF1"/>
    <w:rsid w:val="00C81568"/>
    <w:rsid w:val="00C82BD7"/>
    <w:rsid w:val="00C82F77"/>
    <w:rsid w:val="00C836C7"/>
    <w:rsid w:val="00C8397A"/>
    <w:rsid w:val="00C839F6"/>
    <w:rsid w:val="00C84EAA"/>
    <w:rsid w:val="00C856F9"/>
    <w:rsid w:val="00C85C98"/>
    <w:rsid w:val="00C87466"/>
    <w:rsid w:val="00C87519"/>
    <w:rsid w:val="00C87E02"/>
    <w:rsid w:val="00C9027A"/>
    <w:rsid w:val="00C9068E"/>
    <w:rsid w:val="00C932A1"/>
    <w:rsid w:val="00C93814"/>
    <w:rsid w:val="00C93C4B"/>
    <w:rsid w:val="00C94159"/>
    <w:rsid w:val="00C944AB"/>
    <w:rsid w:val="00C9503A"/>
    <w:rsid w:val="00C9536C"/>
    <w:rsid w:val="00C95B40"/>
    <w:rsid w:val="00C979F8"/>
    <w:rsid w:val="00C97A4A"/>
    <w:rsid w:val="00CA095E"/>
    <w:rsid w:val="00CA0AB6"/>
    <w:rsid w:val="00CA18FB"/>
    <w:rsid w:val="00CA1ED8"/>
    <w:rsid w:val="00CA3B8F"/>
    <w:rsid w:val="00CA5124"/>
    <w:rsid w:val="00CA55A5"/>
    <w:rsid w:val="00CA56AC"/>
    <w:rsid w:val="00CA69EB"/>
    <w:rsid w:val="00CA6B43"/>
    <w:rsid w:val="00CA73E4"/>
    <w:rsid w:val="00CB1185"/>
    <w:rsid w:val="00CB1F63"/>
    <w:rsid w:val="00CB3023"/>
    <w:rsid w:val="00CB5009"/>
    <w:rsid w:val="00CB5E9E"/>
    <w:rsid w:val="00CB7170"/>
    <w:rsid w:val="00CB7666"/>
    <w:rsid w:val="00CB7CB9"/>
    <w:rsid w:val="00CC040E"/>
    <w:rsid w:val="00CC111F"/>
    <w:rsid w:val="00CC161A"/>
    <w:rsid w:val="00CC1B34"/>
    <w:rsid w:val="00CC2011"/>
    <w:rsid w:val="00CC29D9"/>
    <w:rsid w:val="00CC3DA0"/>
    <w:rsid w:val="00CC3EA0"/>
    <w:rsid w:val="00CC58D3"/>
    <w:rsid w:val="00CC7B45"/>
    <w:rsid w:val="00CD1188"/>
    <w:rsid w:val="00CD1543"/>
    <w:rsid w:val="00CD2487"/>
    <w:rsid w:val="00CD297B"/>
    <w:rsid w:val="00CD2ABA"/>
    <w:rsid w:val="00CD2ED1"/>
    <w:rsid w:val="00CD337B"/>
    <w:rsid w:val="00CD4497"/>
    <w:rsid w:val="00CD492E"/>
    <w:rsid w:val="00CD5066"/>
    <w:rsid w:val="00CD5428"/>
    <w:rsid w:val="00CD5B34"/>
    <w:rsid w:val="00CD6B1C"/>
    <w:rsid w:val="00CD77C0"/>
    <w:rsid w:val="00CE0084"/>
    <w:rsid w:val="00CE0424"/>
    <w:rsid w:val="00CE2D66"/>
    <w:rsid w:val="00CE3CAC"/>
    <w:rsid w:val="00CE475F"/>
    <w:rsid w:val="00CE50A7"/>
    <w:rsid w:val="00CE608B"/>
    <w:rsid w:val="00CE64C7"/>
    <w:rsid w:val="00CE6616"/>
    <w:rsid w:val="00CE69BD"/>
    <w:rsid w:val="00CE7561"/>
    <w:rsid w:val="00CE78E2"/>
    <w:rsid w:val="00CE7A46"/>
    <w:rsid w:val="00CE7C0E"/>
    <w:rsid w:val="00CF0279"/>
    <w:rsid w:val="00CF04F7"/>
    <w:rsid w:val="00CF0522"/>
    <w:rsid w:val="00CF06EF"/>
    <w:rsid w:val="00CF111F"/>
    <w:rsid w:val="00CF1354"/>
    <w:rsid w:val="00CF1608"/>
    <w:rsid w:val="00CF1DBD"/>
    <w:rsid w:val="00CF2E26"/>
    <w:rsid w:val="00CF3373"/>
    <w:rsid w:val="00CF3B1F"/>
    <w:rsid w:val="00CF3BF6"/>
    <w:rsid w:val="00CF625B"/>
    <w:rsid w:val="00CF66D7"/>
    <w:rsid w:val="00CF687E"/>
    <w:rsid w:val="00CF6EC7"/>
    <w:rsid w:val="00CF7257"/>
    <w:rsid w:val="00D0017C"/>
    <w:rsid w:val="00D02008"/>
    <w:rsid w:val="00D0249E"/>
    <w:rsid w:val="00D025F4"/>
    <w:rsid w:val="00D031C0"/>
    <w:rsid w:val="00D0349B"/>
    <w:rsid w:val="00D0556A"/>
    <w:rsid w:val="00D05586"/>
    <w:rsid w:val="00D06BAC"/>
    <w:rsid w:val="00D0762D"/>
    <w:rsid w:val="00D078DF"/>
    <w:rsid w:val="00D10249"/>
    <w:rsid w:val="00D1097F"/>
    <w:rsid w:val="00D115C3"/>
    <w:rsid w:val="00D11897"/>
    <w:rsid w:val="00D12B07"/>
    <w:rsid w:val="00D13135"/>
    <w:rsid w:val="00D13E4E"/>
    <w:rsid w:val="00D1409D"/>
    <w:rsid w:val="00D157F4"/>
    <w:rsid w:val="00D159B8"/>
    <w:rsid w:val="00D16F28"/>
    <w:rsid w:val="00D17543"/>
    <w:rsid w:val="00D2080D"/>
    <w:rsid w:val="00D21126"/>
    <w:rsid w:val="00D21A61"/>
    <w:rsid w:val="00D21F6F"/>
    <w:rsid w:val="00D224D8"/>
    <w:rsid w:val="00D239A7"/>
    <w:rsid w:val="00D23F47"/>
    <w:rsid w:val="00D24985"/>
    <w:rsid w:val="00D24C3C"/>
    <w:rsid w:val="00D251D3"/>
    <w:rsid w:val="00D267F5"/>
    <w:rsid w:val="00D273C5"/>
    <w:rsid w:val="00D27D35"/>
    <w:rsid w:val="00D3216B"/>
    <w:rsid w:val="00D3332A"/>
    <w:rsid w:val="00D3338F"/>
    <w:rsid w:val="00D3382B"/>
    <w:rsid w:val="00D33B17"/>
    <w:rsid w:val="00D344ED"/>
    <w:rsid w:val="00D345AD"/>
    <w:rsid w:val="00D34F14"/>
    <w:rsid w:val="00D35D29"/>
    <w:rsid w:val="00D367E7"/>
    <w:rsid w:val="00D36E71"/>
    <w:rsid w:val="00D373AB"/>
    <w:rsid w:val="00D37D87"/>
    <w:rsid w:val="00D40565"/>
    <w:rsid w:val="00D405B4"/>
    <w:rsid w:val="00D40AFA"/>
    <w:rsid w:val="00D40B33"/>
    <w:rsid w:val="00D41A3B"/>
    <w:rsid w:val="00D4296A"/>
    <w:rsid w:val="00D4318F"/>
    <w:rsid w:val="00D438BF"/>
    <w:rsid w:val="00D43A2D"/>
    <w:rsid w:val="00D43DE2"/>
    <w:rsid w:val="00D4404C"/>
    <w:rsid w:val="00D440F8"/>
    <w:rsid w:val="00D44B79"/>
    <w:rsid w:val="00D451B7"/>
    <w:rsid w:val="00D467AD"/>
    <w:rsid w:val="00D47DF5"/>
    <w:rsid w:val="00D515BE"/>
    <w:rsid w:val="00D51ECF"/>
    <w:rsid w:val="00D52C28"/>
    <w:rsid w:val="00D546FF"/>
    <w:rsid w:val="00D54AAD"/>
    <w:rsid w:val="00D55AD5"/>
    <w:rsid w:val="00D57380"/>
    <w:rsid w:val="00D576CA"/>
    <w:rsid w:val="00D60811"/>
    <w:rsid w:val="00D60CFC"/>
    <w:rsid w:val="00D61267"/>
    <w:rsid w:val="00D613F5"/>
    <w:rsid w:val="00D61AF5"/>
    <w:rsid w:val="00D6292D"/>
    <w:rsid w:val="00D62F25"/>
    <w:rsid w:val="00D6313A"/>
    <w:rsid w:val="00D6370D"/>
    <w:rsid w:val="00D64394"/>
    <w:rsid w:val="00D6473D"/>
    <w:rsid w:val="00D64D26"/>
    <w:rsid w:val="00D652B5"/>
    <w:rsid w:val="00D66155"/>
    <w:rsid w:val="00D66E27"/>
    <w:rsid w:val="00D708B0"/>
    <w:rsid w:val="00D70C4C"/>
    <w:rsid w:val="00D7117A"/>
    <w:rsid w:val="00D71ABD"/>
    <w:rsid w:val="00D72E50"/>
    <w:rsid w:val="00D74116"/>
    <w:rsid w:val="00D7454A"/>
    <w:rsid w:val="00D750CC"/>
    <w:rsid w:val="00D75F7C"/>
    <w:rsid w:val="00D77842"/>
    <w:rsid w:val="00D77B1D"/>
    <w:rsid w:val="00D8021F"/>
    <w:rsid w:val="00D80383"/>
    <w:rsid w:val="00D804D9"/>
    <w:rsid w:val="00D82186"/>
    <w:rsid w:val="00D823C6"/>
    <w:rsid w:val="00D826E4"/>
    <w:rsid w:val="00D82AA9"/>
    <w:rsid w:val="00D82F28"/>
    <w:rsid w:val="00D8327F"/>
    <w:rsid w:val="00D83865"/>
    <w:rsid w:val="00D8599A"/>
    <w:rsid w:val="00D85F3A"/>
    <w:rsid w:val="00D86CA3"/>
    <w:rsid w:val="00D871CE"/>
    <w:rsid w:val="00D87568"/>
    <w:rsid w:val="00D90CA1"/>
    <w:rsid w:val="00D9196D"/>
    <w:rsid w:val="00D91BC0"/>
    <w:rsid w:val="00D91E44"/>
    <w:rsid w:val="00D92538"/>
    <w:rsid w:val="00D927D3"/>
    <w:rsid w:val="00D92982"/>
    <w:rsid w:val="00D96ACE"/>
    <w:rsid w:val="00D979BF"/>
    <w:rsid w:val="00DA04AB"/>
    <w:rsid w:val="00DA305E"/>
    <w:rsid w:val="00DA39D3"/>
    <w:rsid w:val="00DA41DB"/>
    <w:rsid w:val="00DA5417"/>
    <w:rsid w:val="00DA56E8"/>
    <w:rsid w:val="00DB0A9F"/>
    <w:rsid w:val="00DB0CC1"/>
    <w:rsid w:val="00DB101E"/>
    <w:rsid w:val="00DB2106"/>
    <w:rsid w:val="00DB240B"/>
    <w:rsid w:val="00DB2AAD"/>
    <w:rsid w:val="00DB2B95"/>
    <w:rsid w:val="00DB377D"/>
    <w:rsid w:val="00DB3CFD"/>
    <w:rsid w:val="00DB3F82"/>
    <w:rsid w:val="00DB4178"/>
    <w:rsid w:val="00DB504C"/>
    <w:rsid w:val="00DB6086"/>
    <w:rsid w:val="00DC2D36"/>
    <w:rsid w:val="00DC2DA1"/>
    <w:rsid w:val="00DC3474"/>
    <w:rsid w:val="00DC423D"/>
    <w:rsid w:val="00DC53EF"/>
    <w:rsid w:val="00DC678C"/>
    <w:rsid w:val="00DC785E"/>
    <w:rsid w:val="00DC7D9C"/>
    <w:rsid w:val="00DD0F0B"/>
    <w:rsid w:val="00DD1024"/>
    <w:rsid w:val="00DD2A74"/>
    <w:rsid w:val="00DD320F"/>
    <w:rsid w:val="00DD6581"/>
    <w:rsid w:val="00DD6B6A"/>
    <w:rsid w:val="00DD6E8D"/>
    <w:rsid w:val="00DE0065"/>
    <w:rsid w:val="00DE0357"/>
    <w:rsid w:val="00DE0474"/>
    <w:rsid w:val="00DE08A6"/>
    <w:rsid w:val="00DE1C6E"/>
    <w:rsid w:val="00DE24AC"/>
    <w:rsid w:val="00DE2D3C"/>
    <w:rsid w:val="00DE37A2"/>
    <w:rsid w:val="00DE3E1D"/>
    <w:rsid w:val="00DE4A6C"/>
    <w:rsid w:val="00DE5608"/>
    <w:rsid w:val="00DE58D0"/>
    <w:rsid w:val="00DE6030"/>
    <w:rsid w:val="00DE654F"/>
    <w:rsid w:val="00DE7613"/>
    <w:rsid w:val="00DE79D6"/>
    <w:rsid w:val="00DE7C86"/>
    <w:rsid w:val="00DF0724"/>
    <w:rsid w:val="00DF0B6E"/>
    <w:rsid w:val="00DF0FDE"/>
    <w:rsid w:val="00DF15E0"/>
    <w:rsid w:val="00DF1715"/>
    <w:rsid w:val="00DF1979"/>
    <w:rsid w:val="00DF19B8"/>
    <w:rsid w:val="00DF1C5C"/>
    <w:rsid w:val="00DF2E08"/>
    <w:rsid w:val="00DF3358"/>
    <w:rsid w:val="00DF37A0"/>
    <w:rsid w:val="00DF38E2"/>
    <w:rsid w:val="00DF469A"/>
    <w:rsid w:val="00DF4D98"/>
    <w:rsid w:val="00DF4DFB"/>
    <w:rsid w:val="00DF4EBE"/>
    <w:rsid w:val="00DF7D36"/>
    <w:rsid w:val="00E0088C"/>
    <w:rsid w:val="00E015B2"/>
    <w:rsid w:val="00E02587"/>
    <w:rsid w:val="00E03EA0"/>
    <w:rsid w:val="00E043A5"/>
    <w:rsid w:val="00E06D1F"/>
    <w:rsid w:val="00E06E5E"/>
    <w:rsid w:val="00E07475"/>
    <w:rsid w:val="00E07B32"/>
    <w:rsid w:val="00E10352"/>
    <w:rsid w:val="00E110E7"/>
    <w:rsid w:val="00E111B3"/>
    <w:rsid w:val="00E11365"/>
    <w:rsid w:val="00E1147E"/>
    <w:rsid w:val="00E11B20"/>
    <w:rsid w:val="00E132B1"/>
    <w:rsid w:val="00E1418E"/>
    <w:rsid w:val="00E16681"/>
    <w:rsid w:val="00E1684B"/>
    <w:rsid w:val="00E16E50"/>
    <w:rsid w:val="00E178A7"/>
    <w:rsid w:val="00E17FA2"/>
    <w:rsid w:val="00E2078F"/>
    <w:rsid w:val="00E20AEA"/>
    <w:rsid w:val="00E20FA1"/>
    <w:rsid w:val="00E212E8"/>
    <w:rsid w:val="00E22241"/>
    <w:rsid w:val="00E22330"/>
    <w:rsid w:val="00E23A1E"/>
    <w:rsid w:val="00E24749"/>
    <w:rsid w:val="00E24E76"/>
    <w:rsid w:val="00E30B5A"/>
    <w:rsid w:val="00E3123D"/>
    <w:rsid w:val="00E31461"/>
    <w:rsid w:val="00E31945"/>
    <w:rsid w:val="00E31B7E"/>
    <w:rsid w:val="00E31D43"/>
    <w:rsid w:val="00E31FEE"/>
    <w:rsid w:val="00E3257E"/>
    <w:rsid w:val="00E32608"/>
    <w:rsid w:val="00E32F80"/>
    <w:rsid w:val="00E33FF3"/>
    <w:rsid w:val="00E34188"/>
    <w:rsid w:val="00E34301"/>
    <w:rsid w:val="00E34B6E"/>
    <w:rsid w:val="00E352A5"/>
    <w:rsid w:val="00E35559"/>
    <w:rsid w:val="00E35665"/>
    <w:rsid w:val="00E3587E"/>
    <w:rsid w:val="00E36217"/>
    <w:rsid w:val="00E3723A"/>
    <w:rsid w:val="00E37860"/>
    <w:rsid w:val="00E4047C"/>
    <w:rsid w:val="00E408CC"/>
    <w:rsid w:val="00E40D63"/>
    <w:rsid w:val="00E42E0E"/>
    <w:rsid w:val="00E4300B"/>
    <w:rsid w:val="00E446DD"/>
    <w:rsid w:val="00E446F1"/>
    <w:rsid w:val="00E44952"/>
    <w:rsid w:val="00E44BC4"/>
    <w:rsid w:val="00E467FF"/>
    <w:rsid w:val="00E46886"/>
    <w:rsid w:val="00E46A0D"/>
    <w:rsid w:val="00E47AEF"/>
    <w:rsid w:val="00E47FE4"/>
    <w:rsid w:val="00E50204"/>
    <w:rsid w:val="00E5089D"/>
    <w:rsid w:val="00E53B75"/>
    <w:rsid w:val="00E54E3B"/>
    <w:rsid w:val="00E551B9"/>
    <w:rsid w:val="00E56178"/>
    <w:rsid w:val="00E57565"/>
    <w:rsid w:val="00E61856"/>
    <w:rsid w:val="00E61E7A"/>
    <w:rsid w:val="00E624E3"/>
    <w:rsid w:val="00E63086"/>
    <w:rsid w:val="00E63132"/>
    <w:rsid w:val="00E63838"/>
    <w:rsid w:val="00E64434"/>
    <w:rsid w:val="00E66D40"/>
    <w:rsid w:val="00E671D8"/>
    <w:rsid w:val="00E677B6"/>
    <w:rsid w:val="00E67B7F"/>
    <w:rsid w:val="00E67C51"/>
    <w:rsid w:val="00E67D0A"/>
    <w:rsid w:val="00E70AB8"/>
    <w:rsid w:val="00E70CC9"/>
    <w:rsid w:val="00E70EA8"/>
    <w:rsid w:val="00E714BE"/>
    <w:rsid w:val="00E71E76"/>
    <w:rsid w:val="00E72D32"/>
    <w:rsid w:val="00E72EFC"/>
    <w:rsid w:val="00E73554"/>
    <w:rsid w:val="00E758EC"/>
    <w:rsid w:val="00E760C1"/>
    <w:rsid w:val="00E7690E"/>
    <w:rsid w:val="00E8049D"/>
    <w:rsid w:val="00E80CAC"/>
    <w:rsid w:val="00E80CD3"/>
    <w:rsid w:val="00E81F33"/>
    <w:rsid w:val="00E8234C"/>
    <w:rsid w:val="00E83AA9"/>
    <w:rsid w:val="00E83B1F"/>
    <w:rsid w:val="00E853AD"/>
    <w:rsid w:val="00E85928"/>
    <w:rsid w:val="00E86037"/>
    <w:rsid w:val="00E86AFB"/>
    <w:rsid w:val="00E873BA"/>
    <w:rsid w:val="00E87822"/>
    <w:rsid w:val="00E90395"/>
    <w:rsid w:val="00E90E49"/>
    <w:rsid w:val="00E912B8"/>
    <w:rsid w:val="00E917F9"/>
    <w:rsid w:val="00E9291C"/>
    <w:rsid w:val="00E93156"/>
    <w:rsid w:val="00E93FFE"/>
    <w:rsid w:val="00E94F8A"/>
    <w:rsid w:val="00E95020"/>
    <w:rsid w:val="00E959B2"/>
    <w:rsid w:val="00E964C5"/>
    <w:rsid w:val="00EA2170"/>
    <w:rsid w:val="00EA22F6"/>
    <w:rsid w:val="00EA2891"/>
    <w:rsid w:val="00EA3D02"/>
    <w:rsid w:val="00EA69FE"/>
    <w:rsid w:val="00EA6C17"/>
    <w:rsid w:val="00EA7A41"/>
    <w:rsid w:val="00EA7E11"/>
    <w:rsid w:val="00EB042D"/>
    <w:rsid w:val="00EB077B"/>
    <w:rsid w:val="00EB0927"/>
    <w:rsid w:val="00EB1636"/>
    <w:rsid w:val="00EB1FC5"/>
    <w:rsid w:val="00EB3515"/>
    <w:rsid w:val="00EB370D"/>
    <w:rsid w:val="00EB391D"/>
    <w:rsid w:val="00EB3EE7"/>
    <w:rsid w:val="00EB45E3"/>
    <w:rsid w:val="00EB4647"/>
    <w:rsid w:val="00EB49C8"/>
    <w:rsid w:val="00EB4EA2"/>
    <w:rsid w:val="00EB543F"/>
    <w:rsid w:val="00EB5A83"/>
    <w:rsid w:val="00EB7957"/>
    <w:rsid w:val="00EB7B01"/>
    <w:rsid w:val="00EB7C34"/>
    <w:rsid w:val="00EB7C56"/>
    <w:rsid w:val="00EC0045"/>
    <w:rsid w:val="00EC0A5D"/>
    <w:rsid w:val="00EC111B"/>
    <w:rsid w:val="00EC157A"/>
    <w:rsid w:val="00EC244B"/>
    <w:rsid w:val="00EC24D5"/>
    <w:rsid w:val="00EC27C6"/>
    <w:rsid w:val="00EC348F"/>
    <w:rsid w:val="00EC4207"/>
    <w:rsid w:val="00EC428D"/>
    <w:rsid w:val="00EC4C13"/>
    <w:rsid w:val="00EC55F4"/>
    <w:rsid w:val="00EC5653"/>
    <w:rsid w:val="00EC6629"/>
    <w:rsid w:val="00EC67BB"/>
    <w:rsid w:val="00EC6CB1"/>
    <w:rsid w:val="00EC71CE"/>
    <w:rsid w:val="00EC75F9"/>
    <w:rsid w:val="00ED019F"/>
    <w:rsid w:val="00ED1006"/>
    <w:rsid w:val="00ED1986"/>
    <w:rsid w:val="00ED38F4"/>
    <w:rsid w:val="00ED3E84"/>
    <w:rsid w:val="00ED4DCD"/>
    <w:rsid w:val="00ED5754"/>
    <w:rsid w:val="00ED5862"/>
    <w:rsid w:val="00ED5ADD"/>
    <w:rsid w:val="00ED641E"/>
    <w:rsid w:val="00ED68BC"/>
    <w:rsid w:val="00ED6ADC"/>
    <w:rsid w:val="00EE1256"/>
    <w:rsid w:val="00EE2AAB"/>
    <w:rsid w:val="00EE2DDA"/>
    <w:rsid w:val="00EE33EB"/>
    <w:rsid w:val="00EE33F5"/>
    <w:rsid w:val="00EE3787"/>
    <w:rsid w:val="00EE3BDD"/>
    <w:rsid w:val="00EE4A3E"/>
    <w:rsid w:val="00EE5CA9"/>
    <w:rsid w:val="00EE6EEC"/>
    <w:rsid w:val="00EF18FE"/>
    <w:rsid w:val="00EF3CE6"/>
    <w:rsid w:val="00EF476B"/>
    <w:rsid w:val="00EF5353"/>
    <w:rsid w:val="00EF5787"/>
    <w:rsid w:val="00EF5910"/>
    <w:rsid w:val="00EF5C8C"/>
    <w:rsid w:val="00EF60D0"/>
    <w:rsid w:val="00EF6EB9"/>
    <w:rsid w:val="00EF7FDC"/>
    <w:rsid w:val="00F03940"/>
    <w:rsid w:val="00F03E0F"/>
    <w:rsid w:val="00F04AA6"/>
    <w:rsid w:val="00F0528D"/>
    <w:rsid w:val="00F05C29"/>
    <w:rsid w:val="00F06C67"/>
    <w:rsid w:val="00F06DFD"/>
    <w:rsid w:val="00F071D1"/>
    <w:rsid w:val="00F0733C"/>
    <w:rsid w:val="00F0734D"/>
    <w:rsid w:val="00F07533"/>
    <w:rsid w:val="00F07AE3"/>
    <w:rsid w:val="00F101A1"/>
    <w:rsid w:val="00F10629"/>
    <w:rsid w:val="00F1062E"/>
    <w:rsid w:val="00F120AE"/>
    <w:rsid w:val="00F12FB5"/>
    <w:rsid w:val="00F1493D"/>
    <w:rsid w:val="00F14D4E"/>
    <w:rsid w:val="00F15295"/>
    <w:rsid w:val="00F1534F"/>
    <w:rsid w:val="00F15886"/>
    <w:rsid w:val="00F15FA5"/>
    <w:rsid w:val="00F16EAC"/>
    <w:rsid w:val="00F209B7"/>
    <w:rsid w:val="00F2376F"/>
    <w:rsid w:val="00F23A36"/>
    <w:rsid w:val="00F23ADB"/>
    <w:rsid w:val="00F23EE7"/>
    <w:rsid w:val="00F243D8"/>
    <w:rsid w:val="00F245FD"/>
    <w:rsid w:val="00F25391"/>
    <w:rsid w:val="00F25B02"/>
    <w:rsid w:val="00F26882"/>
    <w:rsid w:val="00F26D27"/>
    <w:rsid w:val="00F3006C"/>
    <w:rsid w:val="00F30362"/>
    <w:rsid w:val="00F306EB"/>
    <w:rsid w:val="00F30828"/>
    <w:rsid w:val="00F313D6"/>
    <w:rsid w:val="00F3159E"/>
    <w:rsid w:val="00F3203D"/>
    <w:rsid w:val="00F32946"/>
    <w:rsid w:val="00F33DD2"/>
    <w:rsid w:val="00F34D88"/>
    <w:rsid w:val="00F352D9"/>
    <w:rsid w:val="00F355C4"/>
    <w:rsid w:val="00F359EF"/>
    <w:rsid w:val="00F35AD8"/>
    <w:rsid w:val="00F35F9C"/>
    <w:rsid w:val="00F363B4"/>
    <w:rsid w:val="00F36A77"/>
    <w:rsid w:val="00F3748C"/>
    <w:rsid w:val="00F375D0"/>
    <w:rsid w:val="00F37C7E"/>
    <w:rsid w:val="00F37CBD"/>
    <w:rsid w:val="00F4072D"/>
    <w:rsid w:val="00F40F0C"/>
    <w:rsid w:val="00F43C2B"/>
    <w:rsid w:val="00F43DE5"/>
    <w:rsid w:val="00F43E53"/>
    <w:rsid w:val="00F46D44"/>
    <w:rsid w:val="00F4766C"/>
    <w:rsid w:val="00F5060E"/>
    <w:rsid w:val="00F507D1"/>
    <w:rsid w:val="00F519CE"/>
    <w:rsid w:val="00F51A04"/>
    <w:rsid w:val="00F51ADA"/>
    <w:rsid w:val="00F528E8"/>
    <w:rsid w:val="00F52C73"/>
    <w:rsid w:val="00F539B0"/>
    <w:rsid w:val="00F555E1"/>
    <w:rsid w:val="00F55604"/>
    <w:rsid w:val="00F56047"/>
    <w:rsid w:val="00F56710"/>
    <w:rsid w:val="00F57361"/>
    <w:rsid w:val="00F57D55"/>
    <w:rsid w:val="00F57F5E"/>
    <w:rsid w:val="00F60203"/>
    <w:rsid w:val="00F607C5"/>
    <w:rsid w:val="00F60DEA"/>
    <w:rsid w:val="00F60F9F"/>
    <w:rsid w:val="00F61345"/>
    <w:rsid w:val="00F614ED"/>
    <w:rsid w:val="00F61866"/>
    <w:rsid w:val="00F61BC7"/>
    <w:rsid w:val="00F62ACD"/>
    <w:rsid w:val="00F6302A"/>
    <w:rsid w:val="00F63950"/>
    <w:rsid w:val="00F63A54"/>
    <w:rsid w:val="00F63CC4"/>
    <w:rsid w:val="00F64C2B"/>
    <w:rsid w:val="00F64D67"/>
    <w:rsid w:val="00F651BE"/>
    <w:rsid w:val="00F6534B"/>
    <w:rsid w:val="00F6697A"/>
    <w:rsid w:val="00F67F53"/>
    <w:rsid w:val="00F703BE"/>
    <w:rsid w:val="00F70865"/>
    <w:rsid w:val="00F708FA"/>
    <w:rsid w:val="00F71833"/>
    <w:rsid w:val="00F71E03"/>
    <w:rsid w:val="00F71F69"/>
    <w:rsid w:val="00F7248E"/>
    <w:rsid w:val="00F72B72"/>
    <w:rsid w:val="00F7391F"/>
    <w:rsid w:val="00F73D5A"/>
    <w:rsid w:val="00F7418D"/>
    <w:rsid w:val="00F74BB9"/>
    <w:rsid w:val="00F75582"/>
    <w:rsid w:val="00F75B5C"/>
    <w:rsid w:val="00F76EFA"/>
    <w:rsid w:val="00F772CC"/>
    <w:rsid w:val="00F77CAE"/>
    <w:rsid w:val="00F804BE"/>
    <w:rsid w:val="00F809DE"/>
    <w:rsid w:val="00F8141A"/>
    <w:rsid w:val="00F817CE"/>
    <w:rsid w:val="00F8370F"/>
    <w:rsid w:val="00F83C06"/>
    <w:rsid w:val="00F8456C"/>
    <w:rsid w:val="00F84B79"/>
    <w:rsid w:val="00F84BB6"/>
    <w:rsid w:val="00F859D8"/>
    <w:rsid w:val="00F8637D"/>
    <w:rsid w:val="00F868F5"/>
    <w:rsid w:val="00F86984"/>
    <w:rsid w:val="00F86E9B"/>
    <w:rsid w:val="00F87291"/>
    <w:rsid w:val="00F9056A"/>
    <w:rsid w:val="00F90F8D"/>
    <w:rsid w:val="00F92782"/>
    <w:rsid w:val="00F92A03"/>
    <w:rsid w:val="00F93638"/>
    <w:rsid w:val="00F93AA9"/>
    <w:rsid w:val="00F947BA"/>
    <w:rsid w:val="00F950C3"/>
    <w:rsid w:val="00F962D5"/>
    <w:rsid w:val="00F9668D"/>
    <w:rsid w:val="00F96985"/>
    <w:rsid w:val="00F96DDD"/>
    <w:rsid w:val="00F96EE1"/>
    <w:rsid w:val="00F97838"/>
    <w:rsid w:val="00F978DC"/>
    <w:rsid w:val="00F97AE6"/>
    <w:rsid w:val="00F97EF5"/>
    <w:rsid w:val="00F97F6E"/>
    <w:rsid w:val="00FA01F3"/>
    <w:rsid w:val="00FA1246"/>
    <w:rsid w:val="00FA2BB3"/>
    <w:rsid w:val="00FA3E5C"/>
    <w:rsid w:val="00FA4DE2"/>
    <w:rsid w:val="00FA4F10"/>
    <w:rsid w:val="00FA53AC"/>
    <w:rsid w:val="00FA5698"/>
    <w:rsid w:val="00FA5843"/>
    <w:rsid w:val="00FA73F6"/>
    <w:rsid w:val="00FB0E8A"/>
    <w:rsid w:val="00FB1911"/>
    <w:rsid w:val="00FB1ED1"/>
    <w:rsid w:val="00FB1F1E"/>
    <w:rsid w:val="00FB1FA7"/>
    <w:rsid w:val="00FB2D18"/>
    <w:rsid w:val="00FB2DFA"/>
    <w:rsid w:val="00FB35FC"/>
    <w:rsid w:val="00FB3805"/>
    <w:rsid w:val="00FB49E5"/>
    <w:rsid w:val="00FB4C80"/>
    <w:rsid w:val="00FB5020"/>
    <w:rsid w:val="00FB5407"/>
    <w:rsid w:val="00FB5D69"/>
    <w:rsid w:val="00FB62AB"/>
    <w:rsid w:val="00FB6A6A"/>
    <w:rsid w:val="00FC00EF"/>
    <w:rsid w:val="00FC0EEA"/>
    <w:rsid w:val="00FC1429"/>
    <w:rsid w:val="00FC18D3"/>
    <w:rsid w:val="00FC1F59"/>
    <w:rsid w:val="00FC2014"/>
    <w:rsid w:val="00FC34C4"/>
    <w:rsid w:val="00FC4922"/>
    <w:rsid w:val="00FC5AC3"/>
    <w:rsid w:val="00FC5D74"/>
    <w:rsid w:val="00FC5ED6"/>
    <w:rsid w:val="00FC6131"/>
    <w:rsid w:val="00FC6ADE"/>
    <w:rsid w:val="00FC6BB4"/>
    <w:rsid w:val="00FC6E1C"/>
    <w:rsid w:val="00FC70C5"/>
    <w:rsid w:val="00FC7429"/>
    <w:rsid w:val="00FD07F6"/>
    <w:rsid w:val="00FD0C65"/>
    <w:rsid w:val="00FD0DE0"/>
    <w:rsid w:val="00FD1EC8"/>
    <w:rsid w:val="00FD1F04"/>
    <w:rsid w:val="00FD2BDC"/>
    <w:rsid w:val="00FD420B"/>
    <w:rsid w:val="00FD47ED"/>
    <w:rsid w:val="00FD4E80"/>
    <w:rsid w:val="00FD5020"/>
    <w:rsid w:val="00FD51CD"/>
    <w:rsid w:val="00FD51DD"/>
    <w:rsid w:val="00FD51EF"/>
    <w:rsid w:val="00FD58C1"/>
    <w:rsid w:val="00FD5FBC"/>
    <w:rsid w:val="00FD710B"/>
    <w:rsid w:val="00FD74DB"/>
    <w:rsid w:val="00FD7660"/>
    <w:rsid w:val="00FD7D97"/>
    <w:rsid w:val="00FE0655"/>
    <w:rsid w:val="00FE0A2D"/>
    <w:rsid w:val="00FE0D5C"/>
    <w:rsid w:val="00FE0EEA"/>
    <w:rsid w:val="00FE11DF"/>
    <w:rsid w:val="00FE182C"/>
    <w:rsid w:val="00FE2365"/>
    <w:rsid w:val="00FE287B"/>
    <w:rsid w:val="00FE3671"/>
    <w:rsid w:val="00FE37D7"/>
    <w:rsid w:val="00FE3E49"/>
    <w:rsid w:val="00FE410D"/>
    <w:rsid w:val="00FE4890"/>
    <w:rsid w:val="00FE4C7B"/>
    <w:rsid w:val="00FE7336"/>
    <w:rsid w:val="00FE73C5"/>
    <w:rsid w:val="00FE787C"/>
    <w:rsid w:val="00FE7F01"/>
    <w:rsid w:val="00FF0ED2"/>
    <w:rsid w:val="00FF2B95"/>
    <w:rsid w:val="00FF3AA9"/>
    <w:rsid w:val="00FF445B"/>
    <w:rsid w:val="00FF45A5"/>
    <w:rsid w:val="00FF5171"/>
    <w:rsid w:val="00FF5AEE"/>
    <w:rsid w:val="00FF5C91"/>
    <w:rsid w:val="00FF7297"/>
    <w:rsid w:val="00FF72B1"/>
    <w:rsid w:val="01896FBE"/>
    <w:rsid w:val="02DAE748"/>
    <w:rsid w:val="0359DBB2"/>
    <w:rsid w:val="0386CB4D"/>
    <w:rsid w:val="03C62E09"/>
    <w:rsid w:val="03CC2D92"/>
    <w:rsid w:val="04642DBE"/>
    <w:rsid w:val="04EB1FCF"/>
    <w:rsid w:val="064F68C6"/>
    <w:rsid w:val="06A4A106"/>
    <w:rsid w:val="06D0DB4F"/>
    <w:rsid w:val="074D9CC3"/>
    <w:rsid w:val="07E82494"/>
    <w:rsid w:val="08B35897"/>
    <w:rsid w:val="0B2E3774"/>
    <w:rsid w:val="0BAC176B"/>
    <w:rsid w:val="0C1468F9"/>
    <w:rsid w:val="0C339842"/>
    <w:rsid w:val="0C7C5946"/>
    <w:rsid w:val="0CC9C0DD"/>
    <w:rsid w:val="0D13F217"/>
    <w:rsid w:val="0D9E2F4C"/>
    <w:rsid w:val="0DC7F7CD"/>
    <w:rsid w:val="0E3B5F25"/>
    <w:rsid w:val="0EBB631D"/>
    <w:rsid w:val="0ECBB340"/>
    <w:rsid w:val="0F9FC02A"/>
    <w:rsid w:val="0FF05F3A"/>
    <w:rsid w:val="10560031"/>
    <w:rsid w:val="113A40D0"/>
    <w:rsid w:val="121E9DB7"/>
    <w:rsid w:val="1432B7E0"/>
    <w:rsid w:val="154CC6CA"/>
    <w:rsid w:val="1880B2AE"/>
    <w:rsid w:val="18AD16DD"/>
    <w:rsid w:val="194AFAD0"/>
    <w:rsid w:val="19E443E2"/>
    <w:rsid w:val="1C60A467"/>
    <w:rsid w:val="1CCD8A17"/>
    <w:rsid w:val="1D68A423"/>
    <w:rsid w:val="1DEB32E5"/>
    <w:rsid w:val="1E2A92F1"/>
    <w:rsid w:val="1F6227E3"/>
    <w:rsid w:val="1F6AFDB6"/>
    <w:rsid w:val="20129D72"/>
    <w:rsid w:val="20CA322C"/>
    <w:rsid w:val="20CF28BF"/>
    <w:rsid w:val="21042677"/>
    <w:rsid w:val="224A7A44"/>
    <w:rsid w:val="243AA661"/>
    <w:rsid w:val="258ED84B"/>
    <w:rsid w:val="25E9DA25"/>
    <w:rsid w:val="267A657E"/>
    <w:rsid w:val="26BCA643"/>
    <w:rsid w:val="270C8B0F"/>
    <w:rsid w:val="2848E967"/>
    <w:rsid w:val="287AEC2F"/>
    <w:rsid w:val="288DE8ED"/>
    <w:rsid w:val="299AB880"/>
    <w:rsid w:val="2A52217E"/>
    <w:rsid w:val="2AF88076"/>
    <w:rsid w:val="2B27DFEF"/>
    <w:rsid w:val="2CCEFCE2"/>
    <w:rsid w:val="2D0B533E"/>
    <w:rsid w:val="2D63EDB5"/>
    <w:rsid w:val="2FD84DA4"/>
    <w:rsid w:val="2FD9C495"/>
    <w:rsid w:val="30422AA6"/>
    <w:rsid w:val="30C9F56B"/>
    <w:rsid w:val="30DB00B8"/>
    <w:rsid w:val="33DB4207"/>
    <w:rsid w:val="34475E73"/>
    <w:rsid w:val="351728C8"/>
    <w:rsid w:val="36149D59"/>
    <w:rsid w:val="361D33D3"/>
    <w:rsid w:val="3633BA49"/>
    <w:rsid w:val="3694D391"/>
    <w:rsid w:val="36B028DF"/>
    <w:rsid w:val="36DC6CF8"/>
    <w:rsid w:val="37096423"/>
    <w:rsid w:val="38099EA8"/>
    <w:rsid w:val="387C84C4"/>
    <w:rsid w:val="3896F0EA"/>
    <w:rsid w:val="38AC2E62"/>
    <w:rsid w:val="39C497D4"/>
    <w:rsid w:val="3BDDC253"/>
    <w:rsid w:val="3CFE787F"/>
    <w:rsid w:val="3D656A8F"/>
    <w:rsid w:val="3DAC52C2"/>
    <w:rsid w:val="3DC426EC"/>
    <w:rsid w:val="3E5365F8"/>
    <w:rsid w:val="405D8440"/>
    <w:rsid w:val="40740829"/>
    <w:rsid w:val="41033BFA"/>
    <w:rsid w:val="416F7768"/>
    <w:rsid w:val="41FF59F3"/>
    <w:rsid w:val="43EBBDE1"/>
    <w:rsid w:val="43F0D557"/>
    <w:rsid w:val="4468E356"/>
    <w:rsid w:val="44D85439"/>
    <w:rsid w:val="44DF9917"/>
    <w:rsid w:val="45E349F6"/>
    <w:rsid w:val="46041C95"/>
    <w:rsid w:val="46251D33"/>
    <w:rsid w:val="46B373AA"/>
    <w:rsid w:val="47E51C5B"/>
    <w:rsid w:val="48DD1247"/>
    <w:rsid w:val="498FC40E"/>
    <w:rsid w:val="499AE189"/>
    <w:rsid w:val="4A402754"/>
    <w:rsid w:val="4B8ED665"/>
    <w:rsid w:val="4CF7AF4A"/>
    <w:rsid w:val="4EB03E21"/>
    <w:rsid w:val="4F3FA331"/>
    <w:rsid w:val="4FB72F76"/>
    <w:rsid w:val="503F0053"/>
    <w:rsid w:val="509B8CB6"/>
    <w:rsid w:val="514308BA"/>
    <w:rsid w:val="514AA315"/>
    <w:rsid w:val="52884ABC"/>
    <w:rsid w:val="52B4FDEB"/>
    <w:rsid w:val="52D74C31"/>
    <w:rsid w:val="546668F3"/>
    <w:rsid w:val="546F1627"/>
    <w:rsid w:val="5516D485"/>
    <w:rsid w:val="559BAF0D"/>
    <w:rsid w:val="55C4B62F"/>
    <w:rsid w:val="55F708BE"/>
    <w:rsid w:val="56C1B059"/>
    <w:rsid w:val="57396DB6"/>
    <w:rsid w:val="57E8B04B"/>
    <w:rsid w:val="58B7A8A4"/>
    <w:rsid w:val="5B2E6DD5"/>
    <w:rsid w:val="5B918436"/>
    <w:rsid w:val="5BAE8FF2"/>
    <w:rsid w:val="5BCB623F"/>
    <w:rsid w:val="5C4A4191"/>
    <w:rsid w:val="5C53FF79"/>
    <w:rsid w:val="5C594290"/>
    <w:rsid w:val="5D01B2A2"/>
    <w:rsid w:val="5DBDC237"/>
    <w:rsid w:val="5E241BFA"/>
    <w:rsid w:val="5E8FB777"/>
    <w:rsid w:val="613D4245"/>
    <w:rsid w:val="62B5B8B4"/>
    <w:rsid w:val="62BF4A19"/>
    <w:rsid w:val="6367D266"/>
    <w:rsid w:val="6496A10D"/>
    <w:rsid w:val="649E35AC"/>
    <w:rsid w:val="6644824A"/>
    <w:rsid w:val="670CEF4F"/>
    <w:rsid w:val="68C68342"/>
    <w:rsid w:val="68E0A574"/>
    <w:rsid w:val="6930AA42"/>
    <w:rsid w:val="695F9FBC"/>
    <w:rsid w:val="69FD2F65"/>
    <w:rsid w:val="6A204BA2"/>
    <w:rsid w:val="6A8DCF5C"/>
    <w:rsid w:val="6A952E79"/>
    <w:rsid w:val="6AC37F71"/>
    <w:rsid w:val="6B64F3B9"/>
    <w:rsid w:val="6C061A9C"/>
    <w:rsid w:val="6C0E1345"/>
    <w:rsid w:val="6C2A1E23"/>
    <w:rsid w:val="6CE23435"/>
    <w:rsid w:val="6D414AB3"/>
    <w:rsid w:val="6D7C97CA"/>
    <w:rsid w:val="6E0B1E90"/>
    <w:rsid w:val="6FAD43CD"/>
    <w:rsid w:val="6FBEC8C2"/>
    <w:rsid w:val="7074EA78"/>
    <w:rsid w:val="708B9BD0"/>
    <w:rsid w:val="70EA3ACA"/>
    <w:rsid w:val="71C5B567"/>
    <w:rsid w:val="71E4AAB7"/>
    <w:rsid w:val="72030393"/>
    <w:rsid w:val="7333CFEF"/>
    <w:rsid w:val="74C5ABE8"/>
    <w:rsid w:val="75249E50"/>
    <w:rsid w:val="75A013DE"/>
    <w:rsid w:val="7748022E"/>
    <w:rsid w:val="77E2B5EC"/>
    <w:rsid w:val="781550E5"/>
    <w:rsid w:val="782E96D6"/>
    <w:rsid w:val="7936C976"/>
    <w:rsid w:val="799E723B"/>
    <w:rsid w:val="7A0BCF99"/>
    <w:rsid w:val="7AC7521B"/>
    <w:rsid w:val="7B418906"/>
    <w:rsid w:val="7BE358D5"/>
    <w:rsid w:val="7C8860A9"/>
    <w:rsid w:val="7CE7104F"/>
    <w:rsid w:val="7CFAE30D"/>
    <w:rsid w:val="7D098B6B"/>
    <w:rsid w:val="7D249899"/>
    <w:rsid w:val="7D7F2936"/>
    <w:rsid w:val="7DB83B62"/>
    <w:rsid w:val="7E44308B"/>
    <w:rsid w:val="7EA7B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5"/>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5925CE"/>
    <w:pPr>
      <w:jc w:val="both"/>
    </w:pPr>
    <w:rPr>
      <w:lang w:val="en-GB" w:eastAsia="ja-JP"/>
    </w:rPr>
  </w:style>
  <w:style w:type="character" w:customStyle="1" w:styleId="BodyChar">
    <w:name w:val="Body Char"/>
    <w:basedOn w:val="DefaultParagraphFont"/>
    <w:link w:val="Body"/>
    <w:rsid w:val="005925CE"/>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character" w:customStyle="1" w:styleId="cf01">
    <w:name w:val="cf01"/>
    <w:basedOn w:val="DefaultParagraphFont"/>
    <w:rsid w:val="003A752A"/>
    <w:rPr>
      <w:rFonts w:ascii="Segoe UI" w:hAnsi="Segoe UI" w:cs="Segoe UI" w:hint="default"/>
      <w:b/>
      <w:bCs/>
      <w:sz w:val="18"/>
      <w:szCs w:val="18"/>
    </w:rPr>
  </w:style>
  <w:style w:type="paragraph" w:customStyle="1" w:styleId="pf0">
    <w:name w:val="pf0"/>
    <w:basedOn w:val="Normal"/>
    <w:rsid w:val="002F0B7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21">
    <w:name w:val="cf21"/>
    <w:basedOn w:val="DefaultParagraphFont"/>
    <w:rsid w:val="002F0B72"/>
    <w:rPr>
      <w:rFonts w:ascii="Segoe UI" w:hAnsi="Segoe UI" w:cs="Segoe UI" w:hint="default"/>
      <w:sz w:val="18"/>
      <w:szCs w:val="18"/>
    </w:rPr>
  </w:style>
  <w:style w:type="paragraph" w:styleId="NormalWeb">
    <w:name w:val="Normal (Web)"/>
    <w:basedOn w:val="Normal"/>
    <w:uiPriority w:val="99"/>
    <w:unhideWhenUsed/>
    <w:rsid w:val="00871D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504590541">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129593139">
      <w:bodyDiv w:val="1"/>
      <w:marLeft w:val="0"/>
      <w:marRight w:val="0"/>
      <w:marTop w:val="0"/>
      <w:marBottom w:val="0"/>
      <w:divBdr>
        <w:top w:val="none" w:sz="0" w:space="0" w:color="auto"/>
        <w:left w:val="none" w:sz="0" w:space="0" w:color="auto"/>
        <w:bottom w:val="none" w:sz="0" w:space="0" w:color="auto"/>
        <w:right w:val="none" w:sz="0" w:space="0" w:color="auto"/>
      </w:divBdr>
    </w:div>
    <w:div w:id="1241211485">
      <w:bodyDiv w:val="1"/>
      <w:marLeft w:val="0"/>
      <w:marRight w:val="0"/>
      <w:marTop w:val="0"/>
      <w:marBottom w:val="0"/>
      <w:divBdr>
        <w:top w:val="none" w:sz="0" w:space="0" w:color="auto"/>
        <w:left w:val="none" w:sz="0" w:space="0" w:color="auto"/>
        <w:bottom w:val="none" w:sz="0" w:space="0" w:color="auto"/>
        <w:right w:val="none" w:sz="0" w:space="0" w:color="auto"/>
      </w:divBdr>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857497572">
      <w:bodyDiv w:val="1"/>
      <w:marLeft w:val="0"/>
      <w:marRight w:val="0"/>
      <w:marTop w:val="0"/>
      <w:marBottom w:val="0"/>
      <w:divBdr>
        <w:top w:val="none" w:sz="0" w:space="0" w:color="auto"/>
        <w:left w:val="none" w:sz="0" w:space="0" w:color="auto"/>
        <w:bottom w:val="none" w:sz="0" w:space="0" w:color="auto"/>
        <w:right w:val="none" w:sz="0" w:space="0" w:color="auto"/>
      </w:divBdr>
    </w:div>
    <w:div w:id="1870296631">
      <w:bodyDiv w:val="1"/>
      <w:marLeft w:val="0"/>
      <w:marRight w:val="0"/>
      <w:marTop w:val="0"/>
      <w:marBottom w:val="0"/>
      <w:divBdr>
        <w:top w:val="none" w:sz="0" w:space="0" w:color="auto"/>
        <w:left w:val="none" w:sz="0" w:space="0" w:color="auto"/>
        <w:bottom w:val="none" w:sz="0" w:space="0" w:color="auto"/>
        <w:right w:val="none" w:sz="0" w:space="0" w:color="auto"/>
      </w:divBdr>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 w:id="2040357309">
      <w:bodyDiv w:val="1"/>
      <w:marLeft w:val="0"/>
      <w:marRight w:val="0"/>
      <w:marTop w:val="0"/>
      <w:marBottom w:val="0"/>
      <w:divBdr>
        <w:top w:val="none" w:sz="0" w:space="0" w:color="auto"/>
        <w:left w:val="none" w:sz="0" w:space="0" w:color="auto"/>
        <w:bottom w:val="none" w:sz="0" w:space="0" w:color="auto"/>
        <w:right w:val="none" w:sz="0" w:space="0" w:color="auto"/>
      </w:divBdr>
      <w:divsChild>
        <w:div w:id="149058648">
          <w:marLeft w:val="1267"/>
          <w:marRight w:val="0"/>
          <w:marTop w:val="160"/>
          <w:marBottom w:val="0"/>
          <w:divBdr>
            <w:top w:val="none" w:sz="0" w:space="0" w:color="auto"/>
            <w:left w:val="none" w:sz="0" w:space="0" w:color="auto"/>
            <w:bottom w:val="none" w:sz="0" w:space="0" w:color="auto"/>
            <w:right w:val="none" w:sz="0" w:space="0" w:color="auto"/>
          </w:divBdr>
        </w:div>
        <w:div w:id="431097820">
          <w:marLeft w:val="1267"/>
          <w:marRight w:val="0"/>
          <w:marTop w:val="160"/>
          <w:marBottom w:val="0"/>
          <w:divBdr>
            <w:top w:val="none" w:sz="0" w:space="0" w:color="auto"/>
            <w:left w:val="none" w:sz="0" w:space="0" w:color="auto"/>
            <w:bottom w:val="none" w:sz="0" w:space="0" w:color="auto"/>
            <w:right w:val="none" w:sz="0" w:space="0" w:color="auto"/>
          </w:divBdr>
        </w:div>
        <w:div w:id="1696930391">
          <w:marLeft w:val="418"/>
          <w:marRight w:val="0"/>
          <w:marTop w:val="160"/>
          <w:marBottom w:val="0"/>
          <w:divBdr>
            <w:top w:val="none" w:sz="0" w:space="0" w:color="auto"/>
            <w:left w:val="none" w:sz="0" w:space="0" w:color="auto"/>
            <w:bottom w:val="none" w:sz="0" w:space="0" w:color="auto"/>
            <w:right w:val="none" w:sz="0" w:space="0" w:color="auto"/>
          </w:divBdr>
        </w:div>
        <w:div w:id="1956406779">
          <w:marLeft w:val="850"/>
          <w:marRight w:val="0"/>
          <w:marTop w:val="160"/>
          <w:marBottom w:val="0"/>
          <w:divBdr>
            <w:top w:val="none" w:sz="0" w:space="0" w:color="auto"/>
            <w:left w:val="none" w:sz="0" w:space="0" w:color="auto"/>
            <w:bottom w:val="none" w:sz="0" w:space="0" w:color="auto"/>
            <w:right w:val="none" w:sz="0" w:space="0" w:color="auto"/>
          </w:divBdr>
        </w:div>
        <w:div w:id="1976137101">
          <w:marLeft w:val="850"/>
          <w:marRight w:val="0"/>
          <w:marTop w:val="160"/>
          <w:marBottom w:val="0"/>
          <w:divBdr>
            <w:top w:val="none" w:sz="0" w:space="0" w:color="auto"/>
            <w:left w:val="none" w:sz="0" w:space="0" w:color="auto"/>
            <w:bottom w:val="none" w:sz="0" w:space="0" w:color="auto"/>
            <w:right w:val="none" w:sz="0" w:space="0" w:color="auto"/>
          </w:divBdr>
        </w:div>
      </w:divsChild>
    </w:div>
    <w:div w:id="2134320800">
      <w:bodyDiv w:val="1"/>
      <w:marLeft w:val="0"/>
      <w:marRight w:val="0"/>
      <w:marTop w:val="0"/>
      <w:marBottom w:val="0"/>
      <w:divBdr>
        <w:top w:val="none" w:sz="0" w:space="0" w:color="auto"/>
        <w:left w:val="none" w:sz="0" w:space="0" w:color="auto"/>
        <w:bottom w:val="none" w:sz="0" w:space="0" w:color="auto"/>
        <w:right w:val="none" w:sz="0" w:space="0" w:color="auto"/>
      </w:divBdr>
      <w:divsChild>
        <w:div w:id="1273127219">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0DC129B6-8ADD-4B82-B26B-1BAB208D0201}">
  <ds:schemaRefs>
    <ds:schemaRef ds:uri="http://schemas.microsoft.com/sharepoint/v3/contenttype/forms"/>
  </ds:schemaRefs>
</ds:datastoreItem>
</file>

<file path=customXml/itemProps3.xml><?xml version="1.0" encoding="utf-8"?>
<ds:datastoreItem xmlns:ds="http://schemas.openxmlformats.org/officeDocument/2006/customXml" ds:itemID="{1DDE8AA9-67BA-4D7A-8558-2CC307437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70B0E7-03AB-4438-AE0B-CEDD19FA3F14}">
  <ds:schemaRefs>
    <ds:schemaRef ds:uri="http://schemas.openxmlformats.org/package/2006/metadata/core-properties"/>
    <ds:schemaRef ds:uri="http://purl.org/dc/dcmitype/"/>
    <ds:schemaRef ds:uri="2f282d3b-eb4a-4b09-b61f-b9593442e286"/>
    <ds:schemaRef ds:uri="http://schemas.microsoft.com/sharepoint/v3"/>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d8762117-8292-4133-b1c7-eab5c6487cfd"/>
    <ds:schemaRef ds:uri="9b239327-9e80-40e4-b1b7-4394fed77a3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1051</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Base/>
  <HLinks>
    <vt:vector size="12" baseType="variant">
      <vt:variant>
        <vt:i4>1638452</vt:i4>
      </vt:variant>
      <vt:variant>
        <vt:i4>5</vt:i4>
      </vt:variant>
      <vt:variant>
        <vt:i4>0</vt:i4>
      </vt:variant>
      <vt:variant>
        <vt:i4>5</vt:i4>
      </vt:variant>
      <vt:variant>
        <vt:lpwstr/>
      </vt:variant>
      <vt:variant>
        <vt:lpwstr>_Toc184021378</vt:lpwstr>
      </vt:variant>
      <vt:variant>
        <vt:i4>1638452</vt:i4>
      </vt:variant>
      <vt:variant>
        <vt:i4>2</vt:i4>
      </vt:variant>
      <vt:variant>
        <vt:i4>0</vt:i4>
      </vt:variant>
      <vt:variant>
        <vt:i4>5</vt:i4>
      </vt:variant>
      <vt:variant>
        <vt:lpwstr/>
      </vt:variant>
      <vt:variant>
        <vt:lpwstr>_Toc184021377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2024-12-03T14:24:00Z</dcterms:created>
  <dcterms:modified xsi:type="dcterms:W3CDTF">2024-12-03T20:32:00Z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